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17142" w14:textId="77777777" w:rsidR="0025113C" w:rsidRDefault="0025113C" w:rsidP="0025113C">
      <w:pPr>
        <w:jc w:val="center"/>
        <w:rPr>
          <w:rFonts w:ascii="Times New Roman" w:hAnsi="Times New Roman"/>
          <w:b/>
          <w:sz w:val="24"/>
          <w:szCs w:val="24"/>
        </w:rPr>
      </w:pPr>
      <w:r>
        <w:rPr>
          <w:rFonts w:ascii="Times New Roman" w:hAnsi="Times New Roman"/>
          <w:b/>
          <w:sz w:val="24"/>
          <w:szCs w:val="24"/>
        </w:rPr>
        <w:t xml:space="preserve">Отчет </w:t>
      </w:r>
    </w:p>
    <w:p w14:paraId="185ED138" w14:textId="77B7CC9C" w:rsidR="00246E91" w:rsidRPr="0025113C" w:rsidRDefault="0025113C" w:rsidP="0025113C">
      <w:pPr>
        <w:jc w:val="center"/>
        <w:rPr>
          <w:rFonts w:ascii="Times New Roman" w:hAnsi="Times New Roman"/>
          <w:bCs/>
          <w:sz w:val="24"/>
          <w:szCs w:val="24"/>
        </w:rPr>
      </w:pPr>
      <w:r w:rsidRPr="0025113C">
        <w:rPr>
          <w:rFonts w:ascii="Times New Roman" w:hAnsi="Times New Roman"/>
          <w:bCs/>
          <w:sz w:val="24"/>
          <w:szCs w:val="24"/>
        </w:rPr>
        <w:t xml:space="preserve">по научной работе кафедры кардиологии ФПК и ППС </w:t>
      </w:r>
    </w:p>
    <w:p w14:paraId="74990739" w14:textId="19532A99" w:rsidR="0025113C" w:rsidRPr="0025113C" w:rsidRDefault="0025113C" w:rsidP="0025113C">
      <w:pPr>
        <w:jc w:val="center"/>
        <w:rPr>
          <w:rFonts w:ascii="Times New Roman" w:hAnsi="Times New Roman"/>
          <w:bCs/>
          <w:sz w:val="24"/>
          <w:szCs w:val="24"/>
        </w:rPr>
      </w:pPr>
      <w:r w:rsidRPr="0025113C">
        <w:rPr>
          <w:rFonts w:ascii="Times New Roman" w:hAnsi="Times New Roman"/>
          <w:bCs/>
          <w:sz w:val="24"/>
          <w:szCs w:val="24"/>
        </w:rPr>
        <w:t xml:space="preserve">ФГБОУ ВО «Казанский государственный медицинский университет» Минздрава России </w:t>
      </w:r>
    </w:p>
    <w:p w14:paraId="2695E4B5" w14:textId="03ABFA8E" w:rsidR="0025113C" w:rsidRPr="0025113C" w:rsidRDefault="0025113C" w:rsidP="0025113C">
      <w:pPr>
        <w:jc w:val="center"/>
        <w:rPr>
          <w:rFonts w:ascii="Times New Roman" w:hAnsi="Times New Roman"/>
          <w:bCs/>
          <w:sz w:val="24"/>
          <w:szCs w:val="24"/>
        </w:rPr>
      </w:pPr>
      <w:r w:rsidRPr="0025113C">
        <w:rPr>
          <w:rFonts w:ascii="Times New Roman" w:hAnsi="Times New Roman"/>
          <w:bCs/>
          <w:sz w:val="24"/>
          <w:szCs w:val="24"/>
        </w:rPr>
        <w:t>за 1 квартал 2022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0179DA9D"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513AAC" w:rsidRPr="00513AAC">
              <w:rPr>
                <w:rFonts w:ascii="Times New Roman" w:hAnsi="Times New Roman"/>
                <w:sz w:val="24"/>
                <w:szCs w:val="24"/>
                <w:lang w:val="en-US"/>
              </w:rPr>
              <w:t>I</w:t>
            </w:r>
            <w:r w:rsidR="00513AAC" w:rsidRPr="00513AAC">
              <w:rPr>
                <w:rFonts w:ascii="Times New Roman" w:hAnsi="Times New Roman"/>
                <w:sz w:val="24"/>
                <w:szCs w:val="24"/>
              </w:rPr>
              <w:t xml:space="preserve"> квартал 2022</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AE51E93" w14:textId="77777777" w:rsidR="00061640" w:rsidRPr="00095164" w:rsidRDefault="00061640" w:rsidP="00095164">
            <w:pPr>
              <w:spacing w:after="0"/>
              <w:ind w:firstLine="0"/>
              <w:rPr>
                <w:rFonts w:ascii="Times New Roman" w:hAnsi="Times New Roman"/>
                <w:sz w:val="24"/>
                <w:szCs w:val="24"/>
              </w:rPr>
            </w:pP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77777777" w:rsidR="00061640" w:rsidRPr="00095164" w:rsidRDefault="00061640" w:rsidP="00095164">
            <w:pPr>
              <w:spacing w:after="0"/>
              <w:ind w:firstLine="0"/>
              <w:rPr>
                <w:rFonts w:ascii="Times New Roman" w:hAnsi="Times New Roman"/>
                <w:sz w:val="24"/>
                <w:szCs w:val="24"/>
              </w:rPr>
            </w:pP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77777777" w:rsidR="00061640" w:rsidRPr="00095164" w:rsidRDefault="00061640" w:rsidP="00095164">
            <w:pPr>
              <w:spacing w:after="0"/>
              <w:ind w:firstLine="0"/>
              <w:rPr>
                <w:rFonts w:ascii="Times New Roman" w:hAnsi="Times New Roman"/>
                <w:sz w:val="24"/>
                <w:szCs w:val="24"/>
              </w:rPr>
            </w:pPr>
          </w:p>
        </w:tc>
      </w:tr>
      <w:tr w:rsidR="00061640" w:rsidRPr="00450B4D" w14:paraId="2EBCB617" w14:textId="77777777" w:rsidTr="00A632A6">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7B5DE88" w14:textId="2F9036C1" w:rsidR="004021FB" w:rsidRPr="004021FB" w:rsidRDefault="004021FB" w:rsidP="004021FB">
            <w:pPr>
              <w:spacing w:after="0"/>
              <w:ind w:firstLine="0"/>
              <w:rPr>
                <w:rFonts w:ascii="Times New Roman" w:hAnsi="Times New Roman"/>
                <w:sz w:val="24"/>
                <w:szCs w:val="24"/>
              </w:rPr>
            </w:pPr>
            <w:r>
              <w:rPr>
                <w:rFonts w:ascii="Times New Roman" w:hAnsi="Times New Roman"/>
                <w:sz w:val="24"/>
                <w:szCs w:val="24"/>
              </w:rPr>
              <w:t>1.</w:t>
            </w:r>
            <w:r w:rsidR="00A96EBF">
              <w:rPr>
                <w:rFonts w:ascii="Times New Roman" w:hAnsi="Times New Roman"/>
                <w:sz w:val="24"/>
                <w:szCs w:val="24"/>
              </w:rPr>
              <w:t xml:space="preserve"> </w:t>
            </w:r>
            <w:r w:rsidRPr="004021FB">
              <w:rPr>
                <w:rFonts w:ascii="Times New Roman" w:hAnsi="Times New Roman"/>
                <w:sz w:val="24"/>
                <w:szCs w:val="24"/>
              </w:rPr>
              <w:t>Галявич А. С., Фомин И. В., Гайсин И. Р.,</w:t>
            </w:r>
            <w:r>
              <w:rPr>
                <w:rFonts w:ascii="Times New Roman" w:hAnsi="Times New Roman"/>
                <w:sz w:val="24"/>
                <w:szCs w:val="24"/>
              </w:rPr>
              <w:t xml:space="preserve"> и соавт. </w:t>
            </w:r>
            <w:r w:rsidRPr="004021FB">
              <w:rPr>
                <w:rFonts w:ascii="Times New Roman" w:hAnsi="Times New Roman"/>
                <w:sz w:val="24"/>
                <w:szCs w:val="24"/>
              </w:rPr>
              <w:t>Подходы к терапии сердечной недостаточности со сниженной фракцией выброса. Резолюция</w:t>
            </w:r>
            <w:r>
              <w:rPr>
                <w:rFonts w:ascii="Times New Roman" w:hAnsi="Times New Roman"/>
                <w:sz w:val="24"/>
                <w:szCs w:val="24"/>
              </w:rPr>
              <w:t xml:space="preserve"> </w:t>
            </w:r>
            <w:r w:rsidRPr="004021FB">
              <w:rPr>
                <w:rFonts w:ascii="Times New Roman" w:hAnsi="Times New Roman"/>
                <w:sz w:val="24"/>
                <w:szCs w:val="24"/>
              </w:rPr>
              <w:t>онлайн-совета экспертов Приволжского федерального округа</w:t>
            </w:r>
            <w:r>
              <w:rPr>
                <w:rFonts w:ascii="Times New Roman" w:hAnsi="Times New Roman"/>
                <w:sz w:val="24"/>
                <w:szCs w:val="24"/>
              </w:rPr>
              <w:t>.</w:t>
            </w:r>
            <w:r w:rsidRPr="004021FB">
              <w:rPr>
                <w:rFonts w:ascii="Times New Roman" w:hAnsi="Times New Roman"/>
                <w:sz w:val="24"/>
                <w:szCs w:val="24"/>
              </w:rPr>
              <w:t>Российский кардиологический журнал. 2021;26(S4):</w:t>
            </w:r>
            <w:r w:rsidR="00A96EBF">
              <w:rPr>
                <w:rFonts w:ascii="Times New Roman" w:hAnsi="Times New Roman"/>
                <w:sz w:val="24"/>
                <w:szCs w:val="24"/>
              </w:rPr>
              <w:t xml:space="preserve"> </w:t>
            </w:r>
            <w:r>
              <w:rPr>
                <w:rFonts w:ascii="Times New Roman" w:hAnsi="Times New Roman"/>
                <w:sz w:val="24"/>
                <w:szCs w:val="24"/>
              </w:rPr>
              <w:t>с</w:t>
            </w:r>
            <w:r w:rsidR="00A96EBF">
              <w:rPr>
                <w:rFonts w:ascii="Times New Roman" w:hAnsi="Times New Roman"/>
                <w:sz w:val="24"/>
                <w:szCs w:val="24"/>
              </w:rPr>
              <w:t>.</w:t>
            </w:r>
            <w:r>
              <w:rPr>
                <w:rFonts w:ascii="Times New Roman" w:hAnsi="Times New Roman"/>
                <w:sz w:val="24"/>
                <w:szCs w:val="24"/>
              </w:rPr>
              <w:t xml:space="preserve"> </w:t>
            </w:r>
            <w:r w:rsidR="00A96EBF">
              <w:rPr>
                <w:rFonts w:ascii="Times New Roman" w:hAnsi="Times New Roman"/>
                <w:sz w:val="24"/>
                <w:szCs w:val="24"/>
              </w:rPr>
              <w:t>29–37</w:t>
            </w:r>
            <w:r w:rsidRPr="004021FB">
              <w:rPr>
                <w:rFonts w:ascii="Times New Roman" w:hAnsi="Times New Roman"/>
                <w:sz w:val="24"/>
                <w:szCs w:val="24"/>
              </w:rPr>
              <w:t>.</w:t>
            </w:r>
          </w:p>
          <w:p w14:paraId="23FF1E3F" w14:textId="77777777" w:rsidR="00061640" w:rsidRDefault="004021FB" w:rsidP="004021FB">
            <w:pPr>
              <w:spacing w:after="0"/>
              <w:ind w:firstLine="0"/>
              <w:rPr>
                <w:rFonts w:ascii="Times New Roman" w:hAnsi="Times New Roman"/>
                <w:sz w:val="24"/>
                <w:szCs w:val="24"/>
              </w:rPr>
            </w:pPr>
            <w:r w:rsidRPr="004021FB">
              <w:rPr>
                <w:rFonts w:ascii="Times New Roman" w:hAnsi="Times New Roman"/>
                <w:sz w:val="24"/>
                <w:szCs w:val="24"/>
              </w:rPr>
              <w:t>doi:10.15829/1560-4071-2021-4791</w:t>
            </w:r>
            <w:r>
              <w:rPr>
                <w:rFonts w:ascii="Times New Roman" w:hAnsi="Times New Roman"/>
                <w:sz w:val="24"/>
                <w:szCs w:val="24"/>
              </w:rPr>
              <w:t>.</w:t>
            </w:r>
          </w:p>
          <w:p w14:paraId="28D3ABC4" w14:textId="2AD7EFC6" w:rsidR="00A96EBF" w:rsidRPr="00A96EBF" w:rsidRDefault="004021FB" w:rsidP="00A96EBF">
            <w:pPr>
              <w:spacing w:after="0"/>
              <w:ind w:firstLine="0"/>
              <w:rPr>
                <w:rFonts w:ascii="Times New Roman" w:hAnsi="Times New Roman"/>
                <w:sz w:val="24"/>
                <w:szCs w:val="24"/>
              </w:rPr>
            </w:pPr>
            <w:r>
              <w:rPr>
                <w:rFonts w:ascii="Times New Roman" w:hAnsi="Times New Roman"/>
                <w:sz w:val="24"/>
                <w:szCs w:val="24"/>
              </w:rPr>
              <w:t>2.</w:t>
            </w:r>
            <w:r w:rsidR="00A96EBF">
              <w:rPr>
                <w:rFonts w:ascii="Times New Roman" w:hAnsi="Times New Roman"/>
                <w:sz w:val="24"/>
                <w:szCs w:val="24"/>
              </w:rPr>
              <w:t xml:space="preserve"> </w:t>
            </w:r>
            <w:r w:rsidR="00A96EBF" w:rsidRPr="00A96EBF">
              <w:rPr>
                <w:rFonts w:ascii="Times New Roman" w:hAnsi="Times New Roman"/>
                <w:sz w:val="24"/>
                <w:szCs w:val="24"/>
              </w:rPr>
              <w:t>Недогода С. В., Лопатин Ю. М., Архипов М. В., Галявич</w:t>
            </w:r>
            <w:r w:rsidR="00A96EBF">
              <w:rPr>
                <w:rFonts w:ascii="Times New Roman" w:hAnsi="Times New Roman"/>
                <w:sz w:val="24"/>
                <w:szCs w:val="24"/>
              </w:rPr>
              <w:t xml:space="preserve"> </w:t>
            </w:r>
            <w:r w:rsidR="00A96EBF" w:rsidRPr="00A96EBF">
              <w:rPr>
                <w:rFonts w:ascii="Times New Roman" w:hAnsi="Times New Roman"/>
                <w:sz w:val="24"/>
                <w:szCs w:val="24"/>
              </w:rPr>
              <w:t>А. С.,</w:t>
            </w:r>
            <w:r w:rsidR="00A96EBF">
              <w:rPr>
                <w:rFonts w:ascii="Times New Roman" w:hAnsi="Times New Roman"/>
                <w:sz w:val="24"/>
                <w:szCs w:val="24"/>
              </w:rPr>
              <w:t xml:space="preserve"> и соавт. </w:t>
            </w:r>
            <w:r>
              <w:rPr>
                <w:rFonts w:ascii="Times New Roman" w:hAnsi="Times New Roman"/>
                <w:sz w:val="24"/>
                <w:szCs w:val="24"/>
              </w:rPr>
              <w:t xml:space="preserve"> </w:t>
            </w:r>
            <w:r w:rsidR="00A96EBF" w:rsidRPr="00A96EBF">
              <w:rPr>
                <w:rFonts w:ascii="Times New Roman" w:hAnsi="Times New Roman"/>
                <w:sz w:val="24"/>
                <w:szCs w:val="24"/>
              </w:rPr>
              <w:t>Фармакоэпидемиологический анализ рутинной практики ведения пациентов с хронической</w:t>
            </w:r>
            <w:r w:rsidR="00A96EBF">
              <w:rPr>
                <w:rFonts w:ascii="Times New Roman" w:hAnsi="Times New Roman"/>
                <w:sz w:val="24"/>
                <w:szCs w:val="24"/>
              </w:rPr>
              <w:t xml:space="preserve"> </w:t>
            </w:r>
            <w:r w:rsidR="00A96EBF" w:rsidRPr="00A96EBF">
              <w:rPr>
                <w:rFonts w:ascii="Times New Roman" w:hAnsi="Times New Roman"/>
                <w:sz w:val="24"/>
                <w:szCs w:val="24"/>
              </w:rPr>
              <w:t>сердечной недостаточностью в Российской Федерации. Часть II</w:t>
            </w:r>
            <w:r w:rsidR="00A96EBF">
              <w:rPr>
                <w:rFonts w:ascii="Times New Roman" w:hAnsi="Times New Roman"/>
                <w:sz w:val="24"/>
                <w:szCs w:val="24"/>
              </w:rPr>
              <w:t xml:space="preserve">. </w:t>
            </w:r>
            <w:r w:rsidR="00A96EBF" w:rsidRPr="00A96EBF">
              <w:rPr>
                <w:rFonts w:ascii="Times New Roman" w:hAnsi="Times New Roman"/>
                <w:sz w:val="24"/>
                <w:szCs w:val="24"/>
              </w:rPr>
              <w:t>Российский</w:t>
            </w:r>
          </w:p>
          <w:p w14:paraId="1007CBED" w14:textId="34A277D9" w:rsidR="004021FB" w:rsidRDefault="00A96EBF" w:rsidP="00A96EBF">
            <w:pPr>
              <w:spacing w:after="0"/>
              <w:ind w:firstLine="0"/>
              <w:rPr>
                <w:rFonts w:ascii="Times New Roman" w:hAnsi="Times New Roman"/>
                <w:sz w:val="24"/>
                <w:szCs w:val="24"/>
              </w:rPr>
            </w:pPr>
            <w:r w:rsidRPr="00A96EBF">
              <w:rPr>
                <w:rFonts w:ascii="Times New Roman" w:hAnsi="Times New Roman"/>
                <w:sz w:val="24"/>
                <w:szCs w:val="24"/>
              </w:rPr>
              <w:t>кардиологический журнал. 2022;27(2):</w:t>
            </w:r>
            <w:r>
              <w:rPr>
                <w:rFonts w:ascii="Times New Roman" w:hAnsi="Times New Roman"/>
                <w:sz w:val="24"/>
                <w:szCs w:val="24"/>
              </w:rPr>
              <w:t xml:space="preserve"> с 9-20</w:t>
            </w:r>
            <w:r w:rsidRPr="00A96EBF">
              <w:rPr>
                <w:rFonts w:ascii="Times New Roman" w:hAnsi="Times New Roman"/>
                <w:sz w:val="24"/>
                <w:szCs w:val="24"/>
              </w:rPr>
              <w:t>. doi:10.15829/1560-4071-2022-4759</w:t>
            </w:r>
            <w:r>
              <w:rPr>
                <w:rFonts w:ascii="Times New Roman" w:hAnsi="Times New Roman"/>
                <w:sz w:val="24"/>
                <w:szCs w:val="24"/>
              </w:rPr>
              <w:t>.</w:t>
            </w:r>
          </w:p>
          <w:p w14:paraId="7A9B48D9" w14:textId="63B0CB1E" w:rsidR="00A96EBF" w:rsidRDefault="00A96EBF" w:rsidP="00A96EBF">
            <w:pPr>
              <w:spacing w:after="0"/>
              <w:ind w:firstLine="0"/>
              <w:rPr>
                <w:rFonts w:ascii="Times New Roman" w:hAnsi="Times New Roman"/>
                <w:sz w:val="24"/>
                <w:szCs w:val="24"/>
              </w:rPr>
            </w:pPr>
            <w:r>
              <w:rPr>
                <w:rFonts w:ascii="Times New Roman" w:hAnsi="Times New Roman"/>
                <w:sz w:val="24"/>
                <w:szCs w:val="24"/>
              </w:rPr>
              <w:t>3.</w:t>
            </w:r>
            <w:r w:rsidRPr="00A96EBF">
              <w:rPr>
                <w:rFonts w:ascii="Times New Roman" w:hAnsi="Times New Roman"/>
                <w:sz w:val="24"/>
                <w:szCs w:val="24"/>
              </w:rPr>
              <w:t>Арутюнов Г.П., Лопатин Ю.М., Аметов А.С., Агеев Ф.Т., Анциферов М.Б., Виллевальде С.В., Виноградова Н.Г.,</w:t>
            </w:r>
            <w:r>
              <w:rPr>
                <w:rFonts w:ascii="Times New Roman" w:hAnsi="Times New Roman"/>
                <w:sz w:val="24"/>
                <w:szCs w:val="24"/>
              </w:rPr>
              <w:t xml:space="preserve"> </w:t>
            </w:r>
            <w:r w:rsidRPr="00A96EBF">
              <w:rPr>
                <w:rFonts w:ascii="Times New Roman" w:hAnsi="Times New Roman"/>
                <w:sz w:val="24"/>
                <w:szCs w:val="24"/>
              </w:rPr>
              <w:t>Галстян Г.Р., Галявич А.С.,</w:t>
            </w:r>
            <w:r>
              <w:rPr>
                <w:rFonts w:ascii="Times New Roman" w:hAnsi="Times New Roman"/>
                <w:sz w:val="24"/>
                <w:szCs w:val="24"/>
              </w:rPr>
              <w:t xml:space="preserve"> и соавт.   </w:t>
            </w:r>
            <w:r w:rsidRPr="00A96EBF">
              <w:rPr>
                <w:rFonts w:ascii="Times New Roman" w:hAnsi="Times New Roman"/>
                <w:sz w:val="24"/>
                <w:szCs w:val="24"/>
              </w:rPr>
              <w:t>Эмпаглифлозин и сердечная недостаточность: согласованное</w:t>
            </w:r>
            <w:r>
              <w:rPr>
                <w:rFonts w:ascii="Times New Roman" w:hAnsi="Times New Roman"/>
                <w:sz w:val="24"/>
                <w:szCs w:val="24"/>
              </w:rPr>
              <w:t xml:space="preserve"> </w:t>
            </w:r>
            <w:r w:rsidRPr="00A96EBF">
              <w:rPr>
                <w:rFonts w:ascii="Times New Roman" w:hAnsi="Times New Roman"/>
                <w:sz w:val="24"/>
                <w:szCs w:val="24"/>
              </w:rPr>
              <w:t>мнение экспертов по результатам онлайн-совещания</w:t>
            </w:r>
            <w:r>
              <w:rPr>
                <w:rFonts w:ascii="Times New Roman" w:hAnsi="Times New Roman"/>
                <w:sz w:val="24"/>
                <w:szCs w:val="24"/>
              </w:rPr>
              <w:t xml:space="preserve"> </w:t>
            </w:r>
            <w:r w:rsidRPr="00A96EBF">
              <w:rPr>
                <w:rFonts w:ascii="Times New Roman" w:hAnsi="Times New Roman"/>
                <w:sz w:val="24"/>
                <w:szCs w:val="24"/>
              </w:rPr>
              <w:t>и обсуждения исследования EMPEROR-Preserved</w:t>
            </w:r>
            <w:r>
              <w:rPr>
                <w:rFonts w:ascii="Times New Roman" w:hAnsi="Times New Roman"/>
                <w:sz w:val="24"/>
                <w:szCs w:val="24"/>
              </w:rPr>
              <w:t xml:space="preserve">. </w:t>
            </w:r>
            <w:r w:rsidRPr="00A96EBF">
              <w:rPr>
                <w:rFonts w:ascii="Times New Roman" w:hAnsi="Times New Roman"/>
                <w:sz w:val="24"/>
                <w:szCs w:val="24"/>
              </w:rPr>
              <w:t>Терапевтический архив. 2021;93(12):1491–1497.</w:t>
            </w:r>
          </w:p>
          <w:p w14:paraId="56E87426" w14:textId="49631EA4" w:rsidR="00A96EBF" w:rsidRPr="00095164" w:rsidRDefault="00A96EBF" w:rsidP="00A96EBF">
            <w:pPr>
              <w:spacing w:after="0"/>
              <w:ind w:firstLine="0"/>
              <w:rPr>
                <w:rFonts w:ascii="Times New Roman" w:hAnsi="Times New Roman"/>
                <w:sz w:val="24"/>
                <w:szCs w:val="24"/>
              </w:rPr>
            </w:pPr>
            <w:r w:rsidRPr="00A96EBF">
              <w:rPr>
                <w:rFonts w:ascii="Times New Roman" w:hAnsi="Times New Roman"/>
                <w:sz w:val="24"/>
                <w:szCs w:val="24"/>
              </w:rPr>
              <w:t>DOI: 10.26442/00403660.2021.12.201281</w:t>
            </w:r>
          </w:p>
        </w:tc>
      </w:tr>
      <w:tr w:rsidR="00061640" w:rsidRPr="00450B4D" w14:paraId="2C337124" w14:textId="77777777" w:rsidTr="00A632A6">
        <w:tc>
          <w:tcPr>
            <w:tcW w:w="3408" w:type="dxa"/>
            <w:vMerge/>
          </w:tcPr>
          <w:p w14:paraId="18A2537E" w14:textId="77777777" w:rsidR="00061640" w:rsidRPr="00095164" w:rsidRDefault="00061640" w:rsidP="00095164">
            <w:pPr>
              <w:spacing w:after="0"/>
              <w:ind w:firstLine="0"/>
              <w:rPr>
                <w:rFonts w:ascii="Times New Roman" w:hAnsi="Times New Roman"/>
                <w:sz w:val="24"/>
                <w:szCs w:val="24"/>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77777777" w:rsidR="00061640" w:rsidRPr="00095164" w:rsidRDefault="00061640" w:rsidP="00095164">
            <w:pPr>
              <w:spacing w:after="0"/>
              <w:ind w:firstLine="0"/>
              <w:rPr>
                <w:rFonts w:ascii="Times New Roman" w:hAnsi="Times New Roman"/>
                <w:sz w:val="24"/>
                <w:szCs w:val="24"/>
              </w:rPr>
            </w:pP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6079E0D4"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монографии (с выходными данными по ГОСТ),</w:t>
            </w:r>
            <w:r w:rsidR="00CF27C1">
              <w:rPr>
                <w:rFonts w:ascii="Times New Roman" w:hAnsi="Times New Roman"/>
                <w:sz w:val="24"/>
                <w:szCs w:val="24"/>
              </w:rPr>
              <w:t xml:space="preserve"> </w:t>
            </w:r>
            <w:r w:rsidRPr="00513AAC">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14:paraId="60629854" w14:textId="77777777" w:rsidR="00061640" w:rsidRPr="00095164" w:rsidRDefault="00061640" w:rsidP="00095164">
            <w:pPr>
              <w:spacing w:after="0"/>
              <w:ind w:firstLine="0"/>
              <w:rPr>
                <w:rFonts w:ascii="Times New Roman" w:hAnsi="Times New Roman"/>
                <w:sz w:val="24"/>
                <w:szCs w:val="24"/>
              </w:rPr>
            </w:pP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77777777"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07F7F67D" w14:textId="77777777" w:rsidR="00061640" w:rsidRPr="00095164" w:rsidRDefault="00061640" w:rsidP="00095164">
            <w:pPr>
              <w:spacing w:after="0"/>
              <w:ind w:firstLine="0"/>
              <w:rPr>
                <w:rFonts w:ascii="Times New Roman" w:hAnsi="Times New Roman"/>
                <w:sz w:val="24"/>
                <w:szCs w:val="24"/>
              </w:rPr>
            </w:pPr>
          </w:p>
        </w:tc>
      </w:tr>
      <w:tr w:rsidR="00874BE8" w:rsidRPr="00450B4D" w14:paraId="5B5F1A8F" w14:textId="77777777" w:rsidTr="00A632A6">
        <w:tc>
          <w:tcPr>
            <w:tcW w:w="6048" w:type="dxa"/>
            <w:gridSpan w:val="2"/>
          </w:tcPr>
          <w:p w14:paraId="7AD1C26E" w14:textId="78CD98A4"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513AAC">
              <w:rPr>
                <w:rFonts w:ascii="Times New Roman" w:hAnsi="Times New Roman"/>
                <w:sz w:val="24"/>
                <w:szCs w:val="24"/>
                <w:lang w:val="en-US"/>
              </w:rPr>
              <w:t>I</w:t>
            </w:r>
            <w:r w:rsidR="003C45CC" w:rsidRPr="008638C3">
              <w:rPr>
                <w:rFonts w:ascii="Times New Roman" w:hAnsi="Times New Roman"/>
                <w:sz w:val="24"/>
                <w:szCs w:val="24"/>
              </w:rPr>
              <w:t xml:space="preserve"> </w:t>
            </w:r>
            <w:r w:rsidR="008638C3" w:rsidRPr="008638C3">
              <w:rPr>
                <w:rFonts w:ascii="Times New Roman" w:hAnsi="Times New Roman"/>
                <w:sz w:val="24"/>
                <w:szCs w:val="24"/>
              </w:rPr>
              <w:t xml:space="preserve"> </w:t>
            </w:r>
            <w:r w:rsidR="00513AAC">
              <w:rPr>
                <w:rFonts w:ascii="Times New Roman" w:hAnsi="Times New Roman"/>
                <w:sz w:val="24"/>
                <w:szCs w:val="24"/>
              </w:rPr>
              <w:t>квартал 2022</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570D7324" w14:textId="25DCDB0D" w:rsidR="00770DB6" w:rsidRDefault="00770DB6" w:rsidP="00095164">
            <w:pPr>
              <w:spacing w:after="0"/>
              <w:ind w:firstLine="0"/>
              <w:rPr>
                <w:rFonts w:ascii="Times New Roman" w:hAnsi="Times New Roman"/>
                <w:sz w:val="24"/>
                <w:szCs w:val="24"/>
              </w:rPr>
            </w:pPr>
            <w:r>
              <w:rPr>
                <w:rFonts w:ascii="Times New Roman" w:hAnsi="Times New Roman"/>
                <w:sz w:val="24"/>
                <w:szCs w:val="24"/>
              </w:rPr>
              <w:t>20 января 2022 года. Республиканская научно-практическая конференция «Внедрение клинических рекомендаций в практику». Докладчики: Галявич А.С., Балееева Л.В., Галеева З.М., Камалов Г.М. 5 докладов. Участников 30</w:t>
            </w:r>
            <w:r w:rsidR="006B2913">
              <w:rPr>
                <w:rFonts w:ascii="Times New Roman" w:hAnsi="Times New Roman"/>
                <w:sz w:val="24"/>
                <w:szCs w:val="24"/>
              </w:rPr>
              <w:t>0</w:t>
            </w:r>
            <w:r>
              <w:rPr>
                <w:rFonts w:ascii="Times New Roman" w:hAnsi="Times New Roman"/>
                <w:sz w:val="24"/>
                <w:szCs w:val="24"/>
              </w:rPr>
              <w:t xml:space="preserve"> чел.</w:t>
            </w:r>
          </w:p>
          <w:p w14:paraId="1B7D02B0" w14:textId="6654530D" w:rsidR="006B2913" w:rsidRDefault="006B2913" w:rsidP="006B2913">
            <w:pPr>
              <w:spacing w:after="0"/>
              <w:ind w:firstLine="0"/>
              <w:rPr>
                <w:rFonts w:ascii="Times New Roman" w:hAnsi="Times New Roman"/>
                <w:sz w:val="24"/>
                <w:szCs w:val="24"/>
              </w:rPr>
            </w:pPr>
            <w:r>
              <w:rPr>
                <w:rFonts w:ascii="Times New Roman" w:hAnsi="Times New Roman"/>
                <w:sz w:val="24"/>
                <w:szCs w:val="24"/>
              </w:rPr>
              <w:t>24 февраля – онлайн-</w:t>
            </w:r>
            <w:r w:rsidRPr="006B2913">
              <w:rPr>
                <w:rFonts w:ascii="Times New Roman" w:hAnsi="Times New Roman"/>
                <w:sz w:val="24"/>
                <w:szCs w:val="24"/>
              </w:rPr>
              <w:t>конференци</w:t>
            </w:r>
            <w:r>
              <w:rPr>
                <w:rFonts w:ascii="Times New Roman" w:hAnsi="Times New Roman"/>
                <w:sz w:val="24"/>
                <w:szCs w:val="24"/>
              </w:rPr>
              <w:t>я</w:t>
            </w:r>
            <w:r w:rsidRPr="006B2913">
              <w:rPr>
                <w:rFonts w:ascii="Times New Roman" w:hAnsi="Times New Roman"/>
                <w:sz w:val="24"/>
                <w:szCs w:val="24"/>
              </w:rPr>
              <w:t xml:space="preserve"> </w:t>
            </w:r>
            <w:r>
              <w:rPr>
                <w:rFonts w:ascii="Times New Roman" w:hAnsi="Times New Roman"/>
                <w:sz w:val="24"/>
                <w:szCs w:val="24"/>
              </w:rPr>
              <w:t xml:space="preserve"> </w:t>
            </w:r>
            <w:r w:rsidRPr="006B2913">
              <w:rPr>
                <w:rFonts w:ascii="Times New Roman" w:hAnsi="Times New Roman"/>
                <w:sz w:val="24"/>
                <w:szCs w:val="24"/>
              </w:rPr>
              <w:t>«Фибрилляция предсердий – наиболее частое нарушение ритма в клинической практике»</w:t>
            </w:r>
            <w:r>
              <w:rPr>
                <w:rFonts w:ascii="Times New Roman" w:hAnsi="Times New Roman"/>
                <w:sz w:val="24"/>
                <w:szCs w:val="24"/>
              </w:rPr>
              <w:t>.</w:t>
            </w:r>
          </w:p>
          <w:p w14:paraId="4F256E58" w14:textId="29B5292C" w:rsidR="006B2913" w:rsidRDefault="006B2913" w:rsidP="006B2913">
            <w:pPr>
              <w:spacing w:after="0"/>
              <w:ind w:firstLine="0"/>
              <w:rPr>
                <w:rFonts w:ascii="Times New Roman" w:hAnsi="Times New Roman"/>
                <w:sz w:val="24"/>
                <w:szCs w:val="24"/>
              </w:rPr>
            </w:pPr>
            <w:r>
              <w:rPr>
                <w:rFonts w:ascii="Times New Roman" w:hAnsi="Times New Roman"/>
                <w:sz w:val="24"/>
                <w:szCs w:val="24"/>
              </w:rPr>
              <w:t>Докладчик – Галявич А.С.</w:t>
            </w:r>
          </w:p>
          <w:p w14:paraId="20289A4D" w14:textId="5CCC7210" w:rsidR="00770DB6" w:rsidRDefault="00770DB6" w:rsidP="00095164">
            <w:pPr>
              <w:spacing w:after="0"/>
              <w:ind w:firstLine="0"/>
              <w:rPr>
                <w:rFonts w:ascii="Times New Roman" w:hAnsi="Times New Roman"/>
                <w:sz w:val="24"/>
                <w:szCs w:val="24"/>
              </w:rPr>
            </w:pPr>
            <w:r>
              <w:rPr>
                <w:rFonts w:ascii="Times New Roman" w:hAnsi="Times New Roman"/>
                <w:sz w:val="24"/>
                <w:szCs w:val="24"/>
              </w:rPr>
              <w:t xml:space="preserve">17 марта. Всероссийский конгресс по артериальной гипертензии. </w:t>
            </w:r>
            <w:r w:rsidRPr="00770DB6">
              <w:rPr>
                <w:rFonts w:ascii="Times New Roman" w:hAnsi="Times New Roman"/>
                <w:sz w:val="24"/>
                <w:szCs w:val="24"/>
              </w:rPr>
              <w:t xml:space="preserve">Докладчики: Галявич А.С., Балееева Л.В., Галеева З.М., Камалов Г.М. </w:t>
            </w:r>
            <w:r>
              <w:rPr>
                <w:rFonts w:ascii="Times New Roman" w:hAnsi="Times New Roman"/>
                <w:sz w:val="24"/>
                <w:szCs w:val="24"/>
              </w:rPr>
              <w:t>4</w:t>
            </w:r>
            <w:r w:rsidRPr="00770DB6">
              <w:rPr>
                <w:rFonts w:ascii="Times New Roman" w:hAnsi="Times New Roman"/>
                <w:sz w:val="24"/>
                <w:szCs w:val="24"/>
              </w:rPr>
              <w:t xml:space="preserve"> доклад</w:t>
            </w:r>
            <w:r>
              <w:rPr>
                <w:rFonts w:ascii="Times New Roman" w:hAnsi="Times New Roman"/>
                <w:sz w:val="24"/>
                <w:szCs w:val="24"/>
              </w:rPr>
              <w:t>а</w:t>
            </w:r>
            <w:r w:rsidRPr="00770DB6">
              <w:rPr>
                <w:rFonts w:ascii="Times New Roman" w:hAnsi="Times New Roman"/>
                <w:sz w:val="24"/>
                <w:szCs w:val="24"/>
              </w:rPr>
              <w:t xml:space="preserve">. Участников </w:t>
            </w:r>
            <w:r>
              <w:rPr>
                <w:rFonts w:ascii="Times New Roman" w:hAnsi="Times New Roman"/>
                <w:sz w:val="24"/>
                <w:szCs w:val="24"/>
              </w:rPr>
              <w:t>170</w:t>
            </w:r>
            <w:r w:rsidRPr="00770DB6">
              <w:rPr>
                <w:rFonts w:ascii="Times New Roman" w:hAnsi="Times New Roman"/>
                <w:sz w:val="24"/>
                <w:szCs w:val="24"/>
              </w:rPr>
              <w:t xml:space="preserve"> чел.</w:t>
            </w:r>
          </w:p>
          <w:p w14:paraId="2A40BD96" w14:textId="5F1DEF4B" w:rsidR="00770DB6" w:rsidRDefault="00770DB6" w:rsidP="003F7EB3">
            <w:pPr>
              <w:spacing w:after="0"/>
              <w:ind w:firstLine="0"/>
              <w:rPr>
                <w:rFonts w:ascii="Times New Roman" w:hAnsi="Times New Roman"/>
                <w:sz w:val="24"/>
                <w:szCs w:val="24"/>
              </w:rPr>
            </w:pPr>
            <w:r>
              <w:rPr>
                <w:rFonts w:ascii="Times New Roman" w:hAnsi="Times New Roman"/>
                <w:sz w:val="24"/>
                <w:szCs w:val="24"/>
              </w:rPr>
              <w:t xml:space="preserve">17 марта. </w:t>
            </w:r>
            <w:r w:rsidR="003F7EB3" w:rsidRPr="003F7EB3">
              <w:rPr>
                <w:rFonts w:ascii="Times New Roman" w:hAnsi="Times New Roman"/>
                <w:sz w:val="24"/>
                <w:szCs w:val="24"/>
              </w:rPr>
              <w:t>Межрегиональн</w:t>
            </w:r>
            <w:r w:rsidR="003F7EB3">
              <w:rPr>
                <w:rFonts w:ascii="Times New Roman" w:hAnsi="Times New Roman"/>
                <w:sz w:val="24"/>
                <w:szCs w:val="24"/>
              </w:rPr>
              <w:t>ый</w:t>
            </w:r>
            <w:r w:rsidR="003F7EB3" w:rsidRPr="003F7EB3">
              <w:rPr>
                <w:rFonts w:ascii="Times New Roman" w:hAnsi="Times New Roman"/>
                <w:sz w:val="24"/>
                <w:szCs w:val="24"/>
              </w:rPr>
              <w:t xml:space="preserve"> кардиологическ</w:t>
            </w:r>
            <w:r w:rsidR="003F7EB3">
              <w:rPr>
                <w:rFonts w:ascii="Times New Roman" w:hAnsi="Times New Roman"/>
                <w:sz w:val="24"/>
                <w:szCs w:val="24"/>
              </w:rPr>
              <w:t>ий</w:t>
            </w:r>
            <w:r w:rsidR="003F7EB3" w:rsidRPr="003F7EB3">
              <w:rPr>
                <w:rFonts w:ascii="Times New Roman" w:hAnsi="Times New Roman"/>
                <w:sz w:val="24"/>
                <w:szCs w:val="24"/>
              </w:rPr>
              <w:t xml:space="preserve"> форум</w:t>
            </w:r>
            <w:r w:rsidR="003F7EB3">
              <w:rPr>
                <w:rFonts w:ascii="Times New Roman" w:hAnsi="Times New Roman"/>
                <w:sz w:val="24"/>
                <w:szCs w:val="24"/>
              </w:rPr>
              <w:t xml:space="preserve"> </w:t>
            </w:r>
            <w:r w:rsidR="003F7EB3" w:rsidRPr="003F7EB3">
              <w:rPr>
                <w:rFonts w:ascii="Times New Roman" w:hAnsi="Times New Roman"/>
                <w:sz w:val="24"/>
                <w:szCs w:val="24"/>
              </w:rPr>
              <w:t>«Неделя здорового сердца-2022</w:t>
            </w:r>
            <w:r w:rsidR="003F7EB3">
              <w:rPr>
                <w:rFonts w:ascii="Times New Roman" w:hAnsi="Times New Roman"/>
                <w:sz w:val="24"/>
                <w:szCs w:val="24"/>
              </w:rPr>
              <w:t xml:space="preserve">». Нижний Новгород.  </w:t>
            </w:r>
            <w:r w:rsidR="003F7EB3" w:rsidRPr="003F7EB3">
              <w:rPr>
                <w:rFonts w:ascii="Times New Roman" w:hAnsi="Times New Roman"/>
                <w:sz w:val="24"/>
                <w:szCs w:val="24"/>
              </w:rPr>
              <w:t xml:space="preserve">Докладчики: Галявич А.С., Балееева Л.В., Галеева З.М., Камалов Г.М. </w:t>
            </w:r>
            <w:r w:rsidR="003F7EB3">
              <w:rPr>
                <w:rFonts w:ascii="Times New Roman" w:hAnsi="Times New Roman"/>
                <w:sz w:val="24"/>
                <w:szCs w:val="24"/>
              </w:rPr>
              <w:t>3</w:t>
            </w:r>
            <w:r w:rsidR="003F7EB3" w:rsidRPr="003F7EB3">
              <w:rPr>
                <w:rFonts w:ascii="Times New Roman" w:hAnsi="Times New Roman"/>
                <w:sz w:val="24"/>
                <w:szCs w:val="24"/>
              </w:rPr>
              <w:t xml:space="preserve"> доклад</w:t>
            </w:r>
            <w:r w:rsidR="003F7EB3">
              <w:rPr>
                <w:rFonts w:ascii="Times New Roman" w:hAnsi="Times New Roman"/>
                <w:sz w:val="24"/>
                <w:szCs w:val="24"/>
              </w:rPr>
              <w:t>а</w:t>
            </w:r>
            <w:r w:rsidR="003F7EB3" w:rsidRPr="003F7EB3">
              <w:rPr>
                <w:rFonts w:ascii="Times New Roman" w:hAnsi="Times New Roman"/>
                <w:sz w:val="24"/>
                <w:szCs w:val="24"/>
              </w:rPr>
              <w:t xml:space="preserve">. Участников </w:t>
            </w:r>
            <w:r w:rsidR="003F7EB3">
              <w:rPr>
                <w:rFonts w:ascii="Times New Roman" w:hAnsi="Times New Roman"/>
                <w:sz w:val="24"/>
                <w:szCs w:val="24"/>
              </w:rPr>
              <w:t>26</w:t>
            </w:r>
            <w:r w:rsidR="003F7EB3" w:rsidRPr="003F7EB3">
              <w:rPr>
                <w:rFonts w:ascii="Times New Roman" w:hAnsi="Times New Roman"/>
                <w:sz w:val="24"/>
                <w:szCs w:val="24"/>
              </w:rPr>
              <w:t>0 чел.</w:t>
            </w:r>
          </w:p>
          <w:p w14:paraId="1D4CA44F" w14:textId="378E73B0" w:rsidR="00770DB6" w:rsidRDefault="00770DB6" w:rsidP="00095164">
            <w:pPr>
              <w:spacing w:after="0"/>
              <w:ind w:firstLine="0"/>
              <w:rPr>
                <w:rFonts w:ascii="Times New Roman" w:hAnsi="Times New Roman"/>
                <w:sz w:val="24"/>
                <w:szCs w:val="24"/>
              </w:rPr>
            </w:pPr>
            <w:r>
              <w:rPr>
                <w:rFonts w:ascii="Times New Roman" w:hAnsi="Times New Roman"/>
                <w:sz w:val="24"/>
                <w:szCs w:val="24"/>
              </w:rPr>
              <w:t>17 марта</w:t>
            </w:r>
            <w:r w:rsidR="003F7EB3">
              <w:rPr>
                <w:rFonts w:ascii="Times New Roman" w:hAnsi="Times New Roman"/>
                <w:sz w:val="24"/>
                <w:szCs w:val="24"/>
              </w:rPr>
              <w:t xml:space="preserve">. </w:t>
            </w:r>
            <w:r w:rsidRPr="00770DB6">
              <w:rPr>
                <w:rFonts w:ascii="Times New Roman" w:hAnsi="Times New Roman"/>
                <w:sz w:val="24"/>
                <w:szCs w:val="24"/>
              </w:rPr>
              <w:t xml:space="preserve">Республиканская научно-практическая конференция </w:t>
            </w:r>
            <w:r>
              <w:rPr>
                <w:rFonts w:ascii="Times New Roman" w:hAnsi="Times New Roman"/>
                <w:sz w:val="24"/>
                <w:szCs w:val="24"/>
              </w:rPr>
              <w:t xml:space="preserve">«Неотложные состояния в кардиологии» </w:t>
            </w:r>
            <w:r w:rsidRPr="00770DB6">
              <w:rPr>
                <w:rFonts w:ascii="Times New Roman" w:hAnsi="Times New Roman"/>
                <w:sz w:val="24"/>
                <w:szCs w:val="24"/>
              </w:rPr>
              <w:t xml:space="preserve">Докладчики: Галявич А.С., Балееева Л.В., Галеева З.М., Камалов Г.М. </w:t>
            </w:r>
            <w:r>
              <w:rPr>
                <w:rFonts w:ascii="Times New Roman" w:hAnsi="Times New Roman"/>
                <w:sz w:val="24"/>
                <w:szCs w:val="24"/>
              </w:rPr>
              <w:t>7</w:t>
            </w:r>
            <w:r w:rsidRPr="00770DB6">
              <w:rPr>
                <w:rFonts w:ascii="Times New Roman" w:hAnsi="Times New Roman"/>
                <w:sz w:val="24"/>
                <w:szCs w:val="24"/>
              </w:rPr>
              <w:t xml:space="preserve"> докладов. Участников 32</w:t>
            </w:r>
            <w:r>
              <w:rPr>
                <w:rFonts w:ascii="Times New Roman" w:hAnsi="Times New Roman"/>
                <w:sz w:val="24"/>
                <w:szCs w:val="24"/>
              </w:rPr>
              <w:t>4</w:t>
            </w:r>
            <w:r w:rsidRPr="00770DB6">
              <w:rPr>
                <w:rFonts w:ascii="Times New Roman" w:hAnsi="Times New Roman"/>
                <w:sz w:val="24"/>
                <w:szCs w:val="24"/>
              </w:rPr>
              <w:t xml:space="preserve"> чел.</w:t>
            </w:r>
          </w:p>
          <w:p w14:paraId="5C1CE3E1" w14:textId="614A547E" w:rsidR="00874BE8" w:rsidRPr="00095164" w:rsidRDefault="003F7EB3" w:rsidP="00095164">
            <w:pPr>
              <w:spacing w:after="0"/>
              <w:ind w:firstLine="0"/>
              <w:rPr>
                <w:rFonts w:ascii="Times New Roman" w:hAnsi="Times New Roman"/>
                <w:sz w:val="24"/>
                <w:szCs w:val="24"/>
              </w:rPr>
            </w:pPr>
            <w:r>
              <w:rPr>
                <w:rFonts w:ascii="Times New Roman" w:hAnsi="Times New Roman"/>
                <w:sz w:val="24"/>
                <w:szCs w:val="24"/>
              </w:rPr>
              <w:t xml:space="preserve">Конгресс «Здоровье </w:t>
            </w:r>
            <w:r w:rsidR="00B50B6C">
              <w:rPr>
                <w:rFonts w:ascii="Times New Roman" w:hAnsi="Times New Roman"/>
                <w:sz w:val="24"/>
                <w:szCs w:val="24"/>
              </w:rPr>
              <w:t>человека</w:t>
            </w:r>
            <w:r>
              <w:rPr>
                <w:rFonts w:ascii="Times New Roman" w:hAnsi="Times New Roman"/>
                <w:sz w:val="24"/>
                <w:szCs w:val="24"/>
              </w:rPr>
              <w:t xml:space="preserve"> в 21 веке». </w:t>
            </w:r>
            <w:r w:rsidRPr="003F7EB3">
              <w:rPr>
                <w:rFonts w:ascii="Times New Roman" w:hAnsi="Times New Roman"/>
                <w:sz w:val="24"/>
                <w:szCs w:val="24"/>
              </w:rPr>
              <w:t xml:space="preserve">Докладчики: Галявич А.С., Балееева Л.В., Галеева З.М., Камалов Г.М. </w:t>
            </w:r>
            <w:r>
              <w:rPr>
                <w:rFonts w:ascii="Times New Roman" w:hAnsi="Times New Roman"/>
                <w:sz w:val="24"/>
                <w:szCs w:val="24"/>
              </w:rPr>
              <w:t>4</w:t>
            </w:r>
            <w:r w:rsidRPr="003F7EB3">
              <w:rPr>
                <w:rFonts w:ascii="Times New Roman" w:hAnsi="Times New Roman"/>
                <w:sz w:val="24"/>
                <w:szCs w:val="24"/>
              </w:rPr>
              <w:t xml:space="preserve"> доклад</w:t>
            </w:r>
            <w:r>
              <w:rPr>
                <w:rFonts w:ascii="Times New Roman" w:hAnsi="Times New Roman"/>
                <w:sz w:val="24"/>
                <w:szCs w:val="24"/>
              </w:rPr>
              <w:t>а</w:t>
            </w:r>
            <w:r w:rsidRPr="003F7EB3">
              <w:rPr>
                <w:rFonts w:ascii="Times New Roman" w:hAnsi="Times New Roman"/>
                <w:sz w:val="24"/>
                <w:szCs w:val="24"/>
              </w:rPr>
              <w:t xml:space="preserve">. </w:t>
            </w:r>
          </w:p>
        </w:tc>
      </w:tr>
      <w:tr w:rsidR="00095164" w:rsidRPr="00450B4D" w14:paraId="77433727" w14:textId="77777777" w:rsidTr="00A632A6">
        <w:tc>
          <w:tcPr>
            <w:tcW w:w="6048" w:type="dxa"/>
            <w:gridSpan w:val="2"/>
          </w:tcPr>
          <w:p w14:paraId="6A8AC866" w14:textId="6196B443"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w:t>
            </w:r>
            <w:r w:rsidR="00B23147" w:rsidRPr="00513AAC">
              <w:rPr>
                <w:rFonts w:ascii="Times New Roman" w:hAnsi="Times New Roman"/>
                <w:b/>
                <w:i/>
                <w:sz w:val="24"/>
                <w:szCs w:val="24"/>
                <w:u w:val="single"/>
              </w:rPr>
              <w:t>ик</w:t>
            </w:r>
            <w:r w:rsidR="007B74AD" w:rsidRPr="00513AAC">
              <w:rPr>
                <w:rFonts w:ascii="Times New Roman" w:hAnsi="Times New Roman"/>
                <w:b/>
                <w:i/>
                <w:sz w:val="24"/>
                <w:szCs w:val="24"/>
                <w:u w:val="single"/>
              </w:rPr>
              <w:t>а</w:t>
            </w:r>
            <w:r w:rsidR="00B23147" w:rsidRPr="00FD6A93">
              <w:rPr>
                <w:rFonts w:ascii="Times New Roman" w:hAnsi="Times New Roman"/>
                <w:b/>
                <w:i/>
                <w:sz w:val="24"/>
                <w:szCs w:val="24"/>
                <w:u w:val="single"/>
              </w:rPr>
              <w:t xml:space="preserve">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513AAC">
              <w:rPr>
                <w:rFonts w:ascii="Times New Roman" w:hAnsi="Times New Roman"/>
                <w:sz w:val="24"/>
                <w:szCs w:val="24"/>
                <w:lang w:val="en-US"/>
              </w:rPr>
              <w:t>I</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513AAC">
              <w:rPr>
                <w:rFonts w:ascii="Times New Roman" w:hAnsi="Times New Roman"/>
                <w:sz w:val="24"/>
                <w:szCs w:val="24"/>
              </w:rPr>
              <w:t xml:space="preserve"> 2022</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6936D2D5"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14:paraId="775A14FB" w14:textId="77777777" w:rsidTr="00A632A6">
        <w:trPr>
          <w:trHeight w:val="445"/>
        </w:trPr>
        <w:tc>
          <w:tcPr>
            <w:tcW w:w="3408" w:type="dxa"/>
            <w:vMerge w:val="restart"/>
          </w:tcPr>
          <w:p w14:paraId="68A7C415" w14:textId="611E9A81"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513AAC">
              <w:rPr>
                <w:rFonts w:ascii="Times New Roman" w:hAnsi="Times New Roman"/>
                <w:sz w:val="24"/>
                <w:szCs w:val="24"/>
                <w:lang w:val="en-US"/>
              </w:rPr>
              <w:t>I</w:t>
            </w:r>
            <w:r w:rsidR="003C45CC">
              <w:rPr>
                <w:rFonts w:ascii="Times New Roman" w:hAnsi="Times New Roman"/>
                <w:sz w:val="24"/>
                <w:szCs w:val="24"/>
              </w:rPr>
              <w:t xml:space="preserve"> </w:t>
            </w:r>
            <w:r w:rsidR="00EE695C">
              <w:rPr>
                <w:rFonts w:ascii="Times New Roman" w:hAnsi="Times New Roman"/>
                <w:sz w:val="24"/>
                <w:szCs w:val="24"/>
              </w:rPr>
              <w:t xml:space="preserve"> </w:t>
            </w:r>
            <w:r w:rsidR="00513AAC">
              <w:rPr>
                <w:rFonts w:ascii="Times New Roman" w:hAnsi="Times New Roman"/>
                <w:sz w:val="24"/>
                <w:szCs w:val="24"/>
              </w:rPr>
              <w:t>квартал 2022</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176E23A4" w14:textId="07FDDFD5" w:rsidR="00095164" w:rsidRPr="00095164" w:rsidRDefault="000001D6" w:rsidP="00095164">
            <w:pPr>
              <w:spacing w:after="0"/>
              <w:ind w:firstLine="0"/>
              <w:rPr>
                <w:rFonts w:ascii="Times New Roman" w:hAnsi="Times New Roman"/>
                <w:sz w:val="24"/>
                <w:szCs w:val="24"/>
              </w:rPr>
            </w:pPr>
            <w:r>
              <w:rPr>
                <w:rFonts w:ascii="Times New Roman" w:hAnsi="Times New Roman"/>
                <w:sz w:val="24"/>
                <w:szCs w:val="24"/>
              </w:rPr>
              <w:t>Сабирзянова А.А. «</w:t>
            </w:r>
            <w:r w:rsidRPr="000001D6">
              <w:rPr>
                <w:rFonts w:ascii="Times New Roman" w:hAnsi="Times New Roman"/>
                <w:sz w:val="24"/>
                <w:szCs w:val="24"/>
              </w:rPr>
              <w:t>К</w:t>
            </w:r>
            <w:r>
              <w:rPr>
                <w:rFonts w:ascii="Times New Roman" w:hAnsi="Times New Roman"/>
                <w:sz w:val="24"/>
                <w:szCs w:val="24"/>
              </w:rPr>
              <w:t>линическое значение фактора дифференцировки роста-15 у пациентов с инфарктом миокарда» 21 января 2022 года.</w:t>
            </w: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7777777" w:rsidR="00095164" w:rsidRPr="00095164" w:rsidRDefault="00095164" w:rsidP="00095164">
            <w:pPr>
              <w:spacing w:after="0"/>
              <w:ind w:firstLine="0"/>
              <w:rPr>
                <w:rFonts w:ascii="Times New Roman" w:hAnsi="Times New Roman"/>
                <w:sz w:val="24"/>
                <w:szCs w:val="24"/>
              </w:rPr>
            </w:pPr>
          </w:p>
        </w:tc>
      </w:tr>
      <w:tr w:rsidR="00095164" w:rsidRPr="00450B4D" w14:paraId="55BB72EA" w14:textId="77777777" w:rsidTr="00A632A6">
        <w:tc>
          <w:tcPr>
            <w:tcW w:w="6048" w:type="dxa"/>
            <w:gridSpan w:val="2"/>
          </w:tcPr>
          <w:p w14:paraId="37FE696A" w14:textId="618657D1" w:rsidR="00095164" w:rsidRPr="005875E7" w:rsidRDefault="00095164" w:rsidP="00513AAC">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513AAC">
              <w:rPr>
                <w:rFonts w:ascii="Times New Roman" w:hAnsi="Times New Roman"/>
                <w:sz w:val="24"/>
                <w:szCs w:val="24"/>
                <w:lang w:val="en-US"/>
              </w:rPr>
              <w:t>I</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w:t>
            </w:r>
            <w:r w:rsidR="00513AAC">
              <w:rPr>
                <w:rFonts w:ascii="Times New Roman" w:hAnsi="Times New Roman"/>
                <w:sz w:val="24"/>
                <w:szCs w:val="24"/>
              </w:rPr>
              <w:t>2</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77777777" w:rsidR="00095164" w:rsidRPr="00095164" w:rsidRDefault="00095164" w:rsidP="00095164">
            <w:pPr>
              <w:spacing w:after="0"/>
              <w:ind w:firstLine="0"/>
              <w:rPr>
                <w:rFonts w:ascii="Times New Roman" w:hAnsi="Times New Roman"/>
                <w:sz w:val="24"/>
                <w:szCs w:val="24"/>
              </w:rPr>
            </w:pPr>
          </w:p>
        </w:tc>
      </w:tr>
      <w:tr w:rsidR="00325664" w:rsidRPr="00450B4D" w14:paraId="3ACA6F5D" w14:textId="77777777" w:rsidTr="00A632A6">
        <w:tc>
          <w:tcPr>
            <w:tcW w:w="6048" w:type="dxa"/>
            <w:gridSpan w:val="2"/>
          </w:tcPr>
          <w:p w14:paraId="13345992" w14:textId="0C65A139" w:rsidR="00325664" w:rsidRPr="00095164" w:rsidRDefault="00325664" w:rsidP="00513AAC">
            <w:pPr>
              <w:spacing w:after="0"/>
              <w:ind w:firstLine="0"/>
              <w:rPr>
                <w:rFonts w:ascii="Times New Roman" w:hAnsi="Times New Roman"/>
                <w:sz w:val="24"/>
                <w:szCs w:val="24"/>
              </w:rPr>
            </w:pPr>
            <w:r>
              <w:rPr>
                <w:rFonts w:ascii="Times New Roman" w:hAnsi="Times New Roman"/>
                <w:sz w:val="24"/>
                <w:szCs w:val="24"/>
              </w:rPr>
              <w:lastRenderedPageBreak/>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w:t>
            </w:r>
            <w:r w:rsidR="000001D6">
              <w:rPr>
                <w:rFonts w:ascii="Times New Roman" w:hAnsi="Times New Roman"/>
                <w:sz w:val="24"/>
                <w:szCs w:val="24"/>
              </w:rPr>
              <w:t xml:space="preserve">за </w:t>
            </w:r>
            <w:r w:rsidR="000001D6" w:rsidRPr="003C45CC">
              <w:rPr>
                <w:rFonts w:ascii="Times New Roman" w:hAnsi="Times New Roman"/>
                <w:sz w:val="24"/>
                <w:szCs w:val="24"/>
              </w:rPr>
              <w:t>I</w:t>
            </w:r>
            <w:r w:rsidR="003C45CC">
              <w:rPr>
                <w:rFonts w:ascii="Times New Roman" w:hAnsi="Times New Roman"/>
                <w:sz w:val="24"/>
                <w:szCs w:val="24"/>
              </w:rPr>
              <w:t xml:space="preserve"> </w:t>
            </w:r>
            <w:r w:rsidR="00513AAC">
              <w:rPr>
                <w:rFonts w:ascii="Times New Roman" w:hAnsi="Times New Roman"/>
                <w:sz w:val="24"/>
                <w:szCs w:val="24"/>
              </w:rPr>
              <w:t>квартал 2022</w:t>
            </w:r>
            <w:r w:rsidRPr="00325664">
              <w:rPr>
                <w:rFonts w:ascii="Times New Roman" w:hAnsi="Times New Roman"/>
                <w:sz w:val="24"/>
                <w:szCs w:val="24"/>
              </w:rPr>
              <w:t xml:space="preserve"> года</w:t>
            </w:r>
          </w:p>
        </w:tc>
        <w:tc>
          <w:tcPr>
            <w:tcW w:w="4940" w:type="dxa"/>
          </w:tcPr>
          <w:p w14:paraId="5A5CF25B" w14:textId="77777777" w:rsidR="00325664" w:rsidRPr="00095164" w:rsidRDefault="00325664" w:rsidP="00095164">
            <w:pPr>
              <w:spacing w:after="0"/>
              <w:ind w:firstLine="0"/>
              <w:rPr>
                <w:rFonts w:ascii="Times New Roman" w:hAnsi="Times New Roman"/>
                <w:sz w:val="24"/>
                <w:szCs w:val="24"/>
              </w:rPr>
            </w:pPr>
          </w:p>
        </w:tc>
      </w:tr>
      <w:tr w:rsidR="00B22C41" w:rsidRPr="00450B4D" w14:paraId="28C65502" w14:textId="77777777" w:rsidTr="00A632A6">
        <w:tc>
          <w:tcPr>
            <w:tcW w:w="6048" w:type="dxa"/>
            <w:gridSpan w:val="2"/>
          </w:tcPr>
          <w:p w14:paraId="031F289E" w14:textId="74938196" w:rsidR="00B22C41" w:rsidRPr="00513AAC" w:rsidRDefault="00B22C41" w:rsidP="00A632A6">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КГМА</w:t>
            </w:r>
            <w:r w:rsidRPr="00513AAC">
              <w:rPr>
                <w:rFonts w:ascii="Times New Roman" w:hAnsi="Times New Roman"/>
                <w:bCs/>
                <w:sz w:val="24"/>
                <w:szCs w:val="24"/>
              </w:rPr>
              <w:t xml:space="preserve"> </w:t>
            </w:r>
            <w:r w:rsidR="000001D6" w:rsidRPr="00513AAC">
              <w:rPr>
                <w:rFonts w:ascii="Times New Roman" w:hAnsi="Times New Roman"/>
                <w:bCs/>
                <w:sz w:val="24"/>
                <w:szCs w:val="24"/>
              </w:rPr>
              <w:t xml:space="preserve">за </w:t>
            </w:r>
            <w:r w:rsidR="000001D6" w:rsidRPr="00513AAC">
              <w:rPr>
                <w:rFonts w:ascii="Times New Roman" w:hAnsi="Times New Roman"/>
                <w:sz w:val="24"/>
                <w:szCs w:val="24"/>
              </w:rPr>
              <w:t>I</w:t>
            </w:r>
            <w:r w:rsidR="003C45CC" w:rsidRPr="00513AAC">
              <w:rPr>
                <w:rFonts w:ascii="Times New Roman" w:hAnsi="Times New Roman"/>
                <w:bCs/>
                <w:sz w:val="24"/>
                <w:szCs w:val="24"/>
              </w:rPr>
              <w:t xml:space="preserve"> </w:t>
            </w:r>
            <w:r w:rsidRPr="00513AAC">
              <w:rPr>
                <w:rFonts w:ascii="Times New Roman" w:hAnsi="Times New Roman"/>
                <w:bCs/>
                <w:sz w:val="24"/>
                <w:szCs w:val="24"/>
              </w:rPr>
              <w:t xml:space="preserve"> </w:t>
            </w:r>
            <w:r w:rsidR="00513AAC">
              <w:rPr>
                <w:rFonts w:ascii="Times New Roman" w:hAnsi="Times New Roman"/>
                <w:bCs/>
                <w:sz w:val="24"/>
                <w:szCs w:val="24"/>
              </w:rPr>
              <w:t>кв. 2022</w:t>
            </w:r>
            <w:r w:rsidRPr="00513AAC">
              <w:rPr>
                <w:rFonts w:ascii="Times New Roman" w:hAnsi="Times New Roman"/>
                <w:bCs/>
                <w:sz w:val="24"/>
                <w:szCs w:val="24"/>
              </w:rPr>
              <w:t>г.</w:t>
            </w:r>
          </w:p>
        </w:tc>
        <w:tc>
          <w:tcPr>
            <w:tcW w:w="4940" w:type="dxa"/>
          </w:tcPr>
          <w:p w14:paraId="5D65E31A" w14:textId="77777777" w:rsidR="00B22C41" w:rsidRDefault="00B22C41" w:rsidP="00095164">
            <w:pPr>
              <w:spacing w:after="0"/>
              <w:ind w:firstLine="0"/>
              <w:rPr>
                <w:rFonts w:ascii="Times New Roman" w:hAnsi="Times New Roman"/>
                <w:sz w:val="24"/>
                <w:szCs w:val="24"/>
              </w:rPr>
            </w:pPr>
          </w:p>
        </w:tc>
      </w:tr>
      <w:tr w:rsidR="00095164" w:rsidRPr="00450B4D" w14:paraId="2D49C298" w14:textId="77777777" w:rsidTr="00A632A6">
        <w:tc>
          <w:tcPr>
            <w:tcW w:w="6048" w:type="dxa"/>
            <w:gridSpan w:val="2"/>
          </w:tcPr>
          <w:p w14:paraId="5BB8022B" w14:textId="17F887CB" w:rsidR="00095164" w:rsidRPr="00513AAC" w:rsidRDefault="00C6048E" w:rsidP="007B74AD">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513AAC">
              <w:rPr>
                <w:rFonts w:ascii="Times New Roman" w:hAnsi="Times New Roman"/>
                <w:sz w:val="24"/>
                <w:szCs w:val="24"/>
              </w:rPr>
              <w:t xml:space="preserve"> за</w:t>
            </w:r>
            <w:r w:rsidR="003C45CC" w:rsidRPr="00513AAC">
              <w:rPr>
                <w:rFonts w:ascii="Times New Roman" w:hAnsi="Times New Roman"/>
                <w:sz w:val="24"/>
                <w:szCs w:val="24"/>
              </w:rPr>
              <w:t xml:space="preserve"> </w:t>
            </w:r>
            <w:r w:rsidR="000001D6">
              <w:rPr>
                <w:rFonts w:ascii="Times New Roman" w:hAnsi="Times New Roman"/>
                <w:sz w:val="24"/>
                <w:szCs w:val="24"/>
                <w:lang w:val="en-US"/>
              </w:rPr>
              <w:t>I</w:t>
            </w:r>
            <w:r w:rsidR="000001D6" w:rsidRPr="00513AAC">
              <w:rPr>
                <w:rFonts w:ascii="Times New Roman" w:hAnsi="Times New Roman"/>
                <w:sz w:val="24"/>
                <w:szCs w:val="24"/>
              </w:rPr>
              <w:t xml:space="preserve"> квартал</w:t>
            </w:r>
            <w:r w:rsidR="00513AAC">
              <w:rPr>
                <w:rFonts w:ascii="Times New Roman" w:hAnsi="Times New Roman"/>
                <w:sz w:val="24"/>
                <w:szCs w:val="24"/>
              </w:rPr>
              <w:t xml:space="preserve"> 2022</w:t>
            </w:r>
            <w:r w:rsidR="00EE695C" w:rsidRPr="00513AAC">
              <w:rPr>
                <w:rFonts w:ascii="Times New Roman" w:hAnsi="Times New Roman"/>
                <w:sz w:val="24"/>
                <w:szCs w:val="24"/>
              </w:rPr>
              <w:t xml:space="preserve"> года</w:t>
            </w:r>
          </w:p>
        </w:tc>
        <w:tc>
          <w:tcPr>
            <w:tcW w:w="4940" w:type="dxa"/>
          </w:tcPr>
          <w:p w14:paraId="3D3820A9" w14:textId="77777777" w:rsidR="00095164" w:rsidRPr="00095164" w:rsidRDefault="00095164" w:rsidP="00095164">
            <w:pPr>
              <w:spacing w:after="0"/>
              <w:ind w:firstLine="0"/>
              <w:rPr>
                <w:rFonts w:ascii="Times New Roman" w:hAnsi="Times New Roman"/>
                <w:sz w:val="24"/>
                <w:szCs w:val="24"/>
              </w:rPr>
            </w:pPr>
          </w:p>
        </w:tc>
      </w:tr>
      <w:tr w:rsidR="00D65C02" w:rsidRPr="00450B4D" w14:paraId="0514A0FC" w14:textId="77777777" w:rsidTr="00A632A6">
        <w:tc>
          <w:tcPr>
            <w:tcW w:w="6048" w:type="dxa"/>
            <w:gridSpan w:val="2"/>
          </w:tcPr>
          <w:p w14:paraId="01BB1AD6" w14:textId="45E6FDFC" w:rsidR="00D65C02" w:rsidRPr="00325664" w:rsidRDefault="00D65C02" w:rsidP="00513AAC">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3C45CC">
              <w:rPr>
                <w:rFonts w:ascii="Times New Roman" w:hAnsi="Times New Roman"/>
                <w:sz w:val="24"/>
                <w:szCs w:val="24"/>
                <w:lang w:val="en-US"/>
              </w:rPr>
              <w:t>I</w:t>
            </w:r>
            <w:r w:rsidR="003C45CC">
              <w:rPr>
                <w:rFonts w:ascii="Times New Roman" w:hAnsi="Times New Roman"/>
                <w:bCs/>
                <w:sz w:val="24"/>
                <w:szCs w:val="24"/>
              </w:rPr>
              <w:t xml:space="preserve"> </w:t>
            </w:r>
            <w:r w:rsidR="00D27F06">
              <w:rPr>
                <w:rFonts w:ascii="Times New Roman" w:hAnsi="Times New Roman"/>
                <w:bCs/>
                <w:sz w:val="24"/>
                <w:szCs w:val="24"/>
              </w:rPr>
              <w:t xml:space="preserve"> кв. 202</w:t>
            </w:r>
            <w:r w:rsidR="00513AAC">
              <w:rPr>
                <w:rFonts w:ascii="Times New Roman" w:hAnsi="Times New Roman"/>
                <w:bCs/>
                <w:sz w:val="24"/>
                <w:szCs w:val="24"/>
              </w:rPr>
              <w:t>2</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77777777" w:rsidR="00D65C02" w:rsidRPr="00095164" w:rsidRDefault="00D65C02" w:rsidP="00095164">
            <w:pPr>
              <w:spacing w:after="0"/>
              <w:ind w:firstLine="0"/>
              <w:rPr>
                <w:rFonts w:ascii="Times New Roman" w:hAnsi="Times New Roman"/>
                <w:sz w:val="24"/>
                <w:szCs w:val="24"/>
              </w:rPr>
            </w:pPr>
          </w:p>
        </w:tc>
      </w:tr>
      <w:tr w:rsidR="005A5968" w:rsidRPr="00450B4D" w14:paraId="70FED2FC" w14:textId="77777777" w:rsidTr="00A632A6">
        <w:tc>
          <w:tcPr>
            <w:tcW w:w="6048" w:type="dxa"/>
            <w:gridSpan w:val="2"/>
          </w:tcPr>
          <w:p w14:paraId="0370A14A" w14:textId="567E222F" w:rsidR="005A5968" w:rsidRPr="00061640" w:rsidRDefault="005A5968" w:rsidP="00513AAC">
            <w:pPr>
              <w:spacing w:after="0"/>
              <w:ind w:firstLine="0"/>
              <w:rPr>
                <w:rFonts w:ascii="Times New Roman" w:hAnsi="Times New Roman"/>
                <w:bCs/>
                <w:sz w:val="24"/>
                <w:szCs w:val="24"/>
              </w:rPr>
            </w:pPr>
            <w:r>
              <w:rPr>
                <w:rFonts w:ascii="Times New Roman" w:hAnsi="Times New Roman"/>
                <w:bCs/>
                <w:sz w:val="24"/>
                <w:szCs w:val="24"/>
              </w:rPr>
              <w:t>Научные работы, которые ведутся по заказам различных организаций (по РТ, по РФ и за рубежом)</w:t>
            </w:r>
            <w:r w:rsidRPr="00325664">
              <w:rPr>
                <w:rFonts w:ascii="Times New Roman" w:hAnsi="Times New Roman"/>
                <w:bCs/>
                <w:sz w:val="24"/>
                <w:szCs w:val="24"/>
              </w:rPr>
              <w:t xml:space="preserve"> за</w:t>
            </w:r>
            <w:r w:rsidR="003C45CC" w:rsidRPr="003C45CC">
              <w:rPr>
                <w:rFonts w:ascii="Times New Roman" w:hAnsi="Times New Roman"/>
                <w:sz w:val="24"/>
                <w:szCs w:val="24"/>
              </w:rPr>
              <w:t xml:space="preserve"> </w:t>
            </w:r>
            <w:r w:rsidR="003C45CC">
              <w:rPr>
                <w:rFonts w:ascii="Times New Roman" w:hAnsi="Times New Roman"/>
                <w:sz w:val="24"/>
                <w:szCs w:val="24"/>
                <w:lang w:val="en-US"/>
              </w:rPr>
              <w:t>I</w:t>
            </w:r>
            <w:r w:rsidR="00513AAC">
              <w:rPr>
                <w:rFonts w:ascii="Times New Roman" w:hAnsi="Times New Roman"/>
                <w:bCs/>
                <w:sz w:val="24"/>
                <w:szCs w:val="24"/>
              </w:rPr>
              <w:t xml:space="preserve"> 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77777777" w:rsidR="005A5968" w:rsidRPr="00095164" w:rsidRDefault="005A5968" w:rsidP="00095164">
            <w:pPr>
              <w:spacing w:after="0"/>
              <w:ind w:firstLine="0"/>
              <w:rPr>
                <w:rFonts w:ascii="Times New Roman" w:hAnsi="Times New Roman"/>
                <w:sz w:val="24"/>
                <w:szCs w:val="24"/>
              </w:rPr>
            </w:pPr>
          </w:p>
        </w:tc>
      </w:tr>
      <w:tr w:rsidR="00513AAC" w:rsidRPr="00450B4D" w14:paraId="3CCD5446" w14:textId="77777777" w:rsidTr="00A632A6">
        <w:tc>
          <w:tcPr>
            <w:tcW w:w="6048" w:type="dxa"/>
            <w:gridSpan w:val="2"/>
          </w:tcPr>
          <w:p w14:paraId="7028C2DE" w14:textId="5F9811E7" w:rsidR="00513AAC" w:rsidRPr="00513AAC" w:rsidRDefault="00513AAC" w:rsidP="00513AAC">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Pr="00513AAC">
              <w:rPr>
                <w:rFonts w:ascii="Times New Roman" w:hAnsi="Times New Roman"/>
                <w:sz w:val="24"/>
                <w:szCs w:val="24"/>
                <w:lang w:val="en-US"/>
              </w:rPr>
              <w:t>I</w:t>
            </w:r>
            <w:r w:rsidRPr="00513AAC">
              <w:rPr>
                <w:rFonts w:ascii="Times New Roman" w:hAnsi="Times New Roman"/>
                <w:sz w:val="24"/>
                <w:szCs w:val="24"/>
              </w:rPr>
              <w:t xml:space="preserve"> квартал 2022 год с предоставлением копий в научный отдел</w:t>
            </w:r>
          </w:p>
        </w:tc>
        <w:tc>
          <w:tcPr>
            <w:tcW w:w="4940" w:type="dxa"/>
          </w:tcPr>
          <w:p w14:paraId="66C8B4CF" w14:textId="77777777" w:rsidR="00513AAC" w:rsidRPr="00095164" w:rsidRDefault="00513AAC" w:rsidP="00095164">
            <w:pPr>
              <w:spacing w:after="0"/>
              <w:ind w:firstLine="0"/>
              <w:rPr>
                <w:rFonts w:ascii="Times New Roman" w:hAnsi="Times New Roman"/>
                <w:sz w:val="24"/>
                <w:szCs w:val="24"/>
              </w:rPr>
            </w:pPr>
          </w:p>
        </w:tc>
      </w:tr>
      <w:tr w:rsidR="005E5C25" w:rsidRPr="00450B4D" w14:paraId="58ACB638" w14:textId="77777777" w:rsidTr="00A632A6">
        <w:tc>
          <w:tcPr>
            <w:tcW w:w="6048" w:type="dxa"/>
            <w:gridSpan w:val="2"/>
          </w:tcPr>
          <w:p w14:paraId="7AF1057C"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0B6C66B4" w14:textId="121E3CB8" w:rsidR="005E5C25" w:rsidRPr="00095164" w:rsidRDefault="004235EB" w:rsidP="005E5C25">
            <w:pPr>
              <w:spacing w:after="0"/>
              <w:ind w:firstLine="0"/>
              <w:rPr>
                <w:rFonts w:ascii="Times New Roman" w:hAnsi="Times New Roman"/>
                <w:sz w:val="24"/>
                <w:szCs w:val="24"/>
              </w:rPr>
            </w:pPr>
            <w:r w:rsidRPr="004235EB">
              <w:rPr>
                <w:rFonts w:ascii="Times New Roman" w:hAnsi="Times New Roman"/>
                <w:sz w:val="24"/>
                <w:szCs w:val="24"/>
              </w:rPr>
              <w:t xml:space="preserve">Галявич А.С. - член редколлегий журналов: «Российский кардиологический журнал», «Кардиология», «Артериальные гипертензии», «Системные гипертензии», «Кардиоваскулярная терапия и профилактика», «Атеросклероз и дислипидемии», «Кардиосоматика», «Эффективная фармакотерапия. Кардиология и ангиология», «Вестник современной клинической медицины», «Казанский медицинский журнал», «Практическая медицина», «Неотложная кардиология»,«Кардиологический вестник», «Кардиология (Новости. Мнения. Обучение)», «Medica Mente», «European Heart Journal – Case Reports». </w:t>
            </w: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07FD85F6" w14:textId="77777777" w:rsidR="005E5C25" w:rsidRDefault="005E5C25" w:rsidP="005E5C25">
            <w:pPr>
              <w:spacing w:after="0"/>
              <w:ind w:firstLine="0"/>
              <w:rPr>
                <w:rFonts w:ascii="Times New Roman" w:hAnsi="Times New Roman"/>
                <w:sz w:val="24"/>
                <w:szCs w:val="24"/>
              </w:rPr>
            </w:pPr>
          </w:p>
          <w:p w14:paraId="2408E571" w14:textId="77777777" w:rsidR="005E5C25" w:rsidRPr="00095164" w:rsidRDefault="005E5C25" w:rsidP="005E5C25">
            <w:pPr>
              <w:spacing w:after="0"/>
              <w:ind w:firstLine="0"/>
              <w:rPr>
                <w:rFonts w:ascii="Times New Roman" w:hAnsi="Times New Roman"/>
                <w:sz w:val="24"/>
                <w:szCs w:val="24"/>
              </w:rPr>
            </w:pPr>
          </w:p>
        </w:tc>
      </w:tr>
      <w:tr w:rsidR="00A632A6" w:rsidRPr="00450B4D" w14:paraId="439AF9C1" w14:textId="77777777" w:rsidTr="00A632A6">
        <w:tc>
          <w:tcPr>
            <w:tcW w:w="6048" w:type="dxa"/>
            <w:gridSpan w:val="2"/>
          </w:tcPr>
          <w:p w14:paraId="14E63239" w14:textId="31E6C513"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w:t>
            </w:r>
            <w:r w:rsidR="000001D6">
              <w:rPr>
                <w:rFonts w:ascii="Times New Roman" w:hAnsi="Times New Roman"/>
                <w:bCs/>
                <w:sz w:val="24"/>
                <w:szCs w:val="24"/>
              </w:rPr>
              <w:t xml:space="preserve"> </w:t>
            </w:r>
            <w:r>
              <w:rPr>
                <w:rFonts w:ascii="Times New Roman" w:hAnsi="Times New Roman"/>
                <w:bCs/>
                <w:sz w:val="24"/>
                <w:szCs w:val="24"/>
              </w:rPr>
              <w:t>председателя, секретарь, член совета))</w:t>
            </w:r>
          </w:p>
        </w:tc>
        <w:tc>
          <w:tcPr>
            <w:tcW w:w="4940" w:type="dxa"/>
          </w:tcPr>
          <w:p w14:paraId="5E216E8D" w14:textId="2E258F42" w:rsidR="00A632A6" w:rsidRDefault="004235EB" w:rsidP="00A632A6">
            <w:pPr>
              <w:spacing w:after="0"/>
              <w:ind w:firstLine="0"/>
              <w:rPr>
                <w:rFonts w:ascii="Times New Roman" w:hAnsi="Times New Roman"/>
                <w:sz w:val="24"/>
                <w:szCs w:val="24"/>
              </w:rPr>
            </w:pPr>
            <w:r w:rsidRPr="004235EB">
              <w:rPr>
                <w:rFonts w:ascii="Times New Roman" w:hAnsi="Times New Roman"/>
                <w:sz w:val="24"/>
                <w:szCs w:val="24"/>
              </w:rPr>
              <w:t>Галявич А.С. – заместитель председателя диссертационного совета Д 21.2.012.01 при КГМУ.</w:t>
            </w:r>
          </w:p>
        </w:tc>
      </w:tr>
      <w:tr w:rsidR="00D41827" w:rsidRPr="00450B4D" w14:paraId="234CC870" w14:textId="77777777" w:rsidTr="00A632A6">
        <w:tc>
          <w:tcPr>
            <w:tcW w:w="6048" w:type="dxa"/>
            <w:gridSpan w:val="2"/>
          </w:tcPr>
          <w:p w14:paraId="2B6C357C" w14:textId="73922513" w:rsidR="00D41827" w:rsidRDefault="00D41827" w:rsidP="00D41827">
            <w:pPr>
              <w:spacing w:after="0"/>
              <w:ind w:firstLine="0"/>
              <w:rPr>
                <w:rFonts w:ascii="Times New Roman" w:hAnsi="Times New Roman"/>
                <w:bCs/>
                <w:sz w:val="24"/>
                <w:szCs w:val="24"/>
              </w:rPr>
            </w:pPr>
          </w:p>
        </w:tc>
        <w:tc>
          <w:tcPr>
            <w:tcW w:w="4940" w:type="dxa"/>
          </w:tcPr>
          <w:p w14:paraId="714C9DC0" w14:textId="77777777" w:rsidR="00D41827" w:rsidRDefault="00D41827" w:rsidP="00D41827">
            <w:pPr>
              <w:spacing w:after="0"/>
              <w:ind w:firstLine="0"/>
              <w:rPr>
                <w:rFonts w:ascii="Times New Roman" w:hAnsi="Times New Roman"/>
                <w:sz w:val="24"/>
                <w:szCs w:val="24"/>
              </w:rPr>
            </w:pPr>
          </w:p>
        </w:tc>
      </w:tr>
    </w:tbl>
    <w:p w14:paraId="6611C6B9" w14:textId="48AD579A" w:rsidR="00513AAC" w:rsidRDefault="00513AAC" w:rsidP="0028599E">
      <w:pPr>
        <w:rPr>
          <w:rFonts w:ascii="Times New Roman" w:hAnsi="Times New Roman"/>
          <w:sz w:val="24"/>
          <w:szCs w:val="24"/>
        </w:rPr>
      </w:pPr>
    </w:p>
    <w:p w14:paraId="00F35F28" w14:textId="7439DE0F" w:rsidR="00513AAC" w:rsidRPr="0025113C" w:rsidRDefault="0025113C" w:rsidP="0028599E">
      <w:pPr>
        <w:rPr>
          <w:rFonts w:ascii="Times New Roman" w:hAnsi="Times New Roman"/>
          <w:bCs/>
          <w:sz w:val="24"/>
          <w:szCs w:val="24"/>
        </w:rPr>
      </w:pPr>
      <w:r w:rsidRPr="0025113C">
        <w:rPr>
          <w:rFonts w:ascii="Times New Roman" w:hAnsi="Times New Roman"/>
          <w:bCs/>
          <w:sz w:val="24"/>
          <w:szCs w:val="24"/>
        </w:rPr>
        <w:t>Заведующий кафедрой кардиологии ФПК и ППС,</w:t>
      </w:r>
    </w:p>
    <w:p w14:paraId="6B08EB0B" w14:textId="757123C1" w:rsidR="0025113C" w:rsidRPr="0025113C" w:rsidRDefault="0025113C" w:rsidP="0028599E">
      <w:pPr>
        <w:rPr>
          <w:rFonts w:ascii="Times New Roman" w:hAnsi="Times New Roman"/>
          <w:bCs/>
          <w:sz w:val="24"/>
          <w:szCs w:val="24"/>
        </w:rPr>
      </w:pPr>
      <w:r w:rsidRPr="0025113C">
        <w:rPr>
          <w:rFonts w:ascii="Times New Roman" w:hAnsi="Times New Roman"/>
          <w:bCs/>
          <w:sz w:val="24"/>
          <w:szCs w:val="24"/>
        </w:rPr>
        <w:lastRenderedPageBreak/>
        <w:t>академик АН РТ, профессор                                              А</w:t>
      </w:r>
      <w:r>
        <w:rPr>
          <w:rFonts w:ascii="Times New Roman" w:hAnsi="Times New Roman"/>
          <w:bCs/>
          <w:sz w:val="24"/>
          <w:szCs w:val="24"/>
        </w:rPr>
        <w:t>.</w:t>
      </w:r>
      <w:r w:rsidRPr="0025113C">
        <w:rPr>
          <w:rFonts w:ascii="Times New Roman" w:hAnsi="Times New Roman"/>
          <w:bCs/>
          <w:sz w:val="24"/>
          <w:szCs w:val="24"/>
        </w:rPr>
        <w:t>С</w:t>
      </w:r>
      <w:r>
        <w:rPr>
          <w:rFonts w:ascii="Times New Roman" w:hAnsi="Times New Roman"/>
          <w:bCs/>
          <w:sz w:val="24"/>
          <w:szCs w:val="24"/>
        </w:rPr>
        <w:t>.</w:t>
      </w:r>
      <w:r w:rsidRPr="0025113C">
        <w:rPr>
          <w:rFonts w:ascii="Times New Roman" w:hAnsi="Times New Roman"/>
          <w:bCs/>
          <w:sz w:val="24"/>
          <w:szCs w:val="24"/>
        </w:rPr>
        <w:t xml:space="preserve"> Галявич</w:t>
      </w:r>
    </w:p>
    <w:p w14:paraId="3927DD85" w14:textId="0CBA5197" w:rsidR="0025113C" w:rsidRPr="0025113C" w:rsidRDefault="0025113C" w:rsidP="0028599E">
      <w:pPr>
        <w:rPr>
          <w:rFonts w:ascii="Times New Roman" w:hAnsi="Times New Roman"/>
          <w:bCs/>
          <w:sz w:val="24"/>
          <w:szCs w:val="24"/>
        </w:rPr>
      </w:pPr>
      <w:r w:rsidRPr="0025113C">
        <w:rPr>
          <w:rFonts w:ascii="Times New Roman" w:hAnsi="Times New Roman"/>
          <w:bCs/>
          <w:sz w:val="24"/>
          <w:szCs w:val="24"/>
        </w:rPr>
        <w:t>19 марта 2022 года</w:t>
      </w:r>
    </w:p>
    <w:p w14:paraId="6C88A4B9" w14:textId="3AC03202" w:rsidR="00B541A5" w:rsidRDefault="00B541A5" w:rsidP="00CD22C1">
      <w:pPr>
        <w:ind w:firstLine="708"/>
      </w:pPr>
    </w:p>
    <w:p w14:paraId="7A4B3FC7" w14:textId="33DAB951" w:rsidR="00EB4941" w:rsidRDefault="00EB4941" w:rsidP="00CD22C1">
      <w:pPr>
        <w:ind w:firstLine="708"/>
      </w:pPr>
    </w:p>
    <w:p w14:paraId="51598729" w14:textId="77777777" w:rsidR="00EB4941" w:rsidRDefault="00EB4941" w:rsidP="00EB4941">
      <w:pPr>
        <w:jc w:val="center"/>
        <w:rPr>
          <w:rFonts w:ascii="Times New Roman" w:hAnsi="Times New Roman"/>
          <w:b/>
          <w:sz w:val="24"/>
          <w:szCs w:val="24"/>
        </w:rPr>
      </w:pPr>
      <w:r>
        <w:rPr>
          <w:rFonts w:ascii="Times New Roman" w:hAnsi="Times New Roman"/>
          <w:b/>
          <w:sz w:val="24"/>
          <w:szCs w:val="24"/>
        </w:rPr>
        <w:t xml:space="preserve">Отчет </w:t>
      </w:r>
    </w:p>
    <w:p w14:paraId="72A307EF" w14:textId="77777777" w:rsidR="00EB4941" w:rsidRPr="0025113C" w:rsidRDefault="00EB4941" w:rsidP="00EB4941">
      <w:pPr>
        <w:jc w:val="center"/>
        <w:rPr>
          <w:rFonts w:ascii="Times New Roman" w:hAnsi="Times New Roman"/>
          <w:bCs/>
          <w:sz w:val="24"/>
          <w:szCs w:val="24"/>
        </w:rPr>
      </w:pPr>
      <w:r w:rsidRPr="0025113C">
        <w:rPr>
          <w:rFonts w:ascii="Times New Roman" w:hAnsi="Times New Roman"/>
          <w:bCs/>
          <w:sz w:val="24"/>
          <w:szCs w:val="24"/>
        </w:rPr>
        <w:t xml:space="preserve">по научной работе кафедры кардиологии ФПК и ППС </w:t>
      </w:r>
    </w:p>
    <w:p w14:paraId="73744612" w14:textId="77777777" w:rsidR="00EB4941" w:rsidRPr="0025113C" w:rsidRDefault="00EB4941" w:rsidP="00EB4941">
      <w:pPr>
        <w:jc w:val="center"/>
        <w:rPr>
          <w:rFonts w:ascii="Times New Roman" w:hAnsi="Times New Roman"/>
          <w:bCs/>
          <w:sz w:val="24"/>
          <w:szCs w:val="24"/>
        </w:rPr>
      </w:pPr>
      <w:r w:rsidRPr="0025113C">
        <w:rPr>
          <w:rFonts w:ascii="Times New Roman" w:hAnsi="Times New Roman"/>
          <w:bCs/>
          <w:sz w:val="24"/>
          <w:szCs w:val="24"/>
        </w:rPr>
        <w:t xml:space="preserve">ФГБОУ ВО «Казанский государственный медицинский университет» Минздрава России </w:t>
      </w:r>
    </w:p>
    <w:p w14:paraId="4EB11042" w14:textId="77777777" w:rsidR="00EB4941" w:rsidRPr="0025113C" w:rsidRDefault="00EB4941" w:rsidP="00EB4941">
      <w:pPr>
        <w:jc w:val="center"/>
        <w:rPr>
          <w:rFonts w:ascii="Times New Roman" w:hAnsi="Times New Roman"/>
          <w:bCs/>
          <w:sz w:val="24"/>
          <w:szCs w:val="24"/>
        </w:rPr>
      </w:pPr>
      <w:r w:rsidRPr="0025113C">
        <w:rPr>
          <w:rFonts w:ascii="Times New Roman" w:hAnsi="Times New Roman"/>
          <w:bCs/>
          <w:sz w:val="24"/>
          <w:szCs w:val="24"/>
        </w:rPr>
        <w:t>за 1 квартал 2022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EB4941" w:rsidRPr="00450B4D" w14:paraId="3AF57695" w14:textId="77777777" w:rsidTr="00C94298">
        <w:tc>
          <w:tcPr>
            <w:tcW w:w="3408" w:type="dxa"/>
            <w:vMerge w:val="restart"/>
          </w:tcPr>
          <w:p w14:paraId="79C98738" w14:textId="77777777" w:rsidR="00EB4941" w:rsidRPr="00513AAC" w:rsidRDefault="00EB4941" w:rsidP="00C94298">
            <w:pPr>
              <w:spacing w:after="0"/>
              <w:ind w:firstLine="0"/>
              <w:rPr>
                <w:rFonts w:ascii="Times New Roman" w:hAnsi="Times New Roman"/>
                <w:sz w:val="24"/>
                <w:szCs w:val="24"/>
              </w:rPr>
            </w:pPr>
            <w:r w:rsidRPr="00513AAC">
              <w:rPr>
                <w:rFonts w:ascii="Times New Roman" w:hAnsi="Times New Roman"/>
                <w:sz w:val="24"/>
                <w:szCs w:val="24"/>
              </w:rPr>
              <w:lastRenderedPageBreak/>
              <w:t xml:space="preserve">Список изданных трудов сотрудниками кафедры,  за </w:t>
            </w:r>
            <w:r w:rsidRPr="00513AAC">
              <w:rPr>
                <w:rFonts w:ascii="Times New Roman" w:hAnsi="Times New Roman"/>
                <w:sz w:val="24"/>
                <w:szCs w:val="24"/>
                <w:lang w:val="en-US"/>
              </w:rPr>
              <w:t>I</w:t>
            </w:r>
            <w:r w:rsidRPr="00513AAC">
              <w:rPr>
                <w:rFonts w:ascii="Times New Roman" w:hAnsi="Times New Roman"/>
                <w:sz w:val="24"/>
                <w:szCs w:val="24"/>
              </w:rPr>
              <w:t xml:space="preserve"> квартал 2022 года (все публикации дублируются в научную библиотеку)</w:t>
            </w:r>
          </w:p>
        </w:tc>
        <w:tc>
          <w:tcPr>
            <w:tcW w:w="2640" w:type="dxa"/>
          </w:tcPr>
          <w:p w14:paraId="435567FA" w14:textId="77777777" w:rsidR="00EB4941" w:rsidRPr="00095164" w:rsidRDefault="00EB4941" w:rsidP="00C94298">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3E82CCBE" w14:textId="77777777" w:rsidR="00EB4941" w:rsidRPr="00095164" w:rsidRDefault="00EB4941" w:rsidP="00C94298">
            <w:pPr>
              <w:spacing w:after="0"/>
              <w:ind w:firstLine="0"/>
              <w:rPr>
                <w:rFonts w:ascii="Times New Roman" w:hAnsi="Times New Roman"/>
                <w:sz w:val="24"/>
                <w:szCs w:val="24"/>
              </w:rPr>
            </w:pPr>
          </w:p>
        </w:tc>
      </w:tr>
      <w:tr w:rsidR="00EB4941" w:rsidRPr="00450B4D" w14:paraId="2F256322" w14:textId="77777777" w:rsidTr="00C94298">
        <w:tc>
          <w:tcPr>
            <w:tcW w:w="3408" w:type="dxa"/>
            <w:vMerge/>
          </w:tcPr>
          <w:p w14:paraId="75D2F8A2" w14:textId="77777777" w:rsidR="00EB4941" w:rsidRPr="00095164" w:rsidRDefault="00EB4941" w:rsidP="00C94298">
            <w:pPr>
              <w:spacing w:after="0"/>
              <w:ind w:firstLine="0"/>
              <w:rPr>
                <w:rFonts w:ascii="Times New Roman" w:hAnsi="Times New Roman"/>
                <w:sz w:val="24"/>
                <w:szCs w:val="24"/>
              </w:rPr>
            </w:pPr>
          </w:p>
        </w:tc>
        <w:tc>
          <w:tcPr>
            <w:tcW w:w="2640" w:type="dxa"/>
          </w:tcPr>
          <w:p w14:paraId="39995C22" w14:textId="77777777" w:rsidR="00EB4941" w:rsidRPr="00095164" w:rsidRDefault="00EB4941" w:rsidP="00C94298">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B7052CD" w14:textId="77777777" w:rsidR="00EB4941" w:rsidRPr="00095164" w:rsidRDefault="00EB4941" w:rsidP="00C94298">
            <w:pPr>
              <w:spacing w:after="0"/>
              <w:ind w:firstLine="0"/>
              <w:rPr>
                <w:rFonts w:ascii="Times New Roman" w:hAnsi="Times New Roman"/>
                <w:sz w:val="24"/>
                <w:szCs w:val="24"/>
              </w:rPr>
            </w:pPr>
          </w:p>
        </w:tc>
      </w:tr>
      <w:tr w:rsidR="00EB4941" w:rsidRPr="00450B4D" w14:paraId="33256A97" w14:textId="77777777" w:rsidTr="00C94298">
        <w:tc>
          <w:tcPr>
            <w:tcW w:w="3408" w:type="dxa"/>
            <w:vMerge/>
          </w:tcPr>
          <w:p w14:paraId="4858CEF7" w14:textId="77777777" w:rsidR="00EB4941" w:rsidRPr="00095164" w:rsidRDefault="00EB4941" w:rsidP="00C94298">
            <w:pPr>
              <w:spacing w:after="0"/>
              <w:ind w:firstLine="0"/>
              <w:rPr>
                <w:rFonts w:ascii="Times New Roman" w:hAnsi="Times New Roman"/>
                <w:sz w:val="24"/>
                <w:szCs w:val="24"/>
              </w:rPr>
            </w:pPr>
          </w:p>
        </w:tc>
        <w:tc>
          <w:tcPr>
            <w:tcW w:w="2640" w:type="dxa"/>
          </w:tcPr>
          <w:p w14:paraId="1208BBBD" w14:textId="77777777" w:rsidR="00EB4941" w:rsidRPr="00095164" w:rsidRDefault="00EB4941" w:rsidP="00C94298">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74170B9D" w14:textId="77777777" w:rsidR="00EB4941" w:rsidRPr="00095164" w:rsidRDefault="00EB4941" w:rsidP="00C94298">
            <w:pPr>
              <w:spacing w:after="0"/>
              <w:ind w:firstLine="0"/>
              <w:rPr>
                <w:rFonts w:ascii="Times New Roman" w:hAnsi="Times New Roman"/>
                <w:sz w:val="24"/>
                <w:szCs w:val="24"/>
              </w:rPr>
            </w:pPr>
          </w:p>
        </w:tc>
      </w:tr>
      <w:tr w:rsidR="00EB4941" w:rsidRPr="00450B4D" w14:paraId="0AF0E7BE" w14:textId="77777777" w:rsidTr="00C94298">
        <w:tc>
          <w:tcPr>
            <w:tcW w:w="3408" w:type="dxa"/>
            <w:vMerge/>
          </w:tcPr>
          <w:p w14:paraId="3D76F3B4" w14:textId="77777777" w:rsidR="00EB4941" w:rsidRPr="00095164" w:rsidRDefault="00EB4941" w:rsidP="00C94298">
            <w:pPr>
              <w:spacing w:after="0"/>
              <w:ind w:firstLine="0"/>
              <w:rPr>
                <w:rFonts w:ascii="Times New Roman" w:hAnsi="Times New Roman"/>
                <w:sz w:val="24"/>
                <w:szCs w:val="24"/>
              </w:rPr>
            </w:pPr>
          </w:p>
        </w:tc>
        <w:tc>
          <w:tcPr>
            <w:tcW w:w="2640" w:type="dxa"/>
          </w:tcPr>
          <w:p w14:paraId="177019DC" w14:textId="77777777" w:rsidR="00EB4941" w:rsidRPr="00095164" w:rsidRDefault="00EB4941" w:rsidP="00C94298">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29CBBC1"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 xml:space="preserve">1. </w:t>
            </w:r>
            <w:r w:rsidRPr="0058156D">
              <w:rPr>
                <w:rFonts w:ascii="Times New Roman" w:hAnsi="Times New Roman"/>
                <w:sz w:val="24"/>
                <w:szCs w:val="24"/>
              </w:rPr>
              <w:t>Мареев Ю.В., Поляков Д.С., Виноградова Н.Г., Фомин И.В., Мареев В.Ю., Беленков Ю.Н.</w:t>
            </w:r>
            <w:r>
              <w:rPr>
                <w:rFonts w:ascii="Times New Roman" w:hAnsi="Times New Roman"/>
                <w:sz w:val="24"/>
                <w:szCs w:val="24"/>
              </w:rPr>
              <w:t>, Галявич А.С.</w:t>
            </w:r>
            <w:r w:rsidRPr="0058156D">
              <w:rPr>
                <w:rFonts w:ascii="Times New Roman" w:hAnsi="Times New Roman"/>
                <w:sz w:val="24"/>
                <w:szCs w:val="24"/>
              </w:rPr>
              <w:t xml:space="preserve"> и др. ЭПОХА: Эпидемиология фибрилляции предсердий в репрезентативной выборке Европейской части Российской Федерации. Кардиология. 2022;62(4):12–19. </w:t>
            </w:r>
          </w:p>
          <w:p w14:paraId="11DBA2BF" w14:textId="77777777" w:rsidR="00EB4941" w:rsidRDefault="00EB4941" w:rsidP="00C94298">
            <w:pPr>
              <w:spacing w:after="0"/>
              <w:ind w:firstLine="0"/>
              <w:rPr>
                <w:rFonts w:ascii="Times New Roman" w:hAnsi="Times New Roman"/>
                <w:sz w:val="24"/>
                <w:szCs w:val="24"/>
              </w:rPr>
            </w:pPr>
            <w:r w:rsidRPr="0058156D">
              <w:rPr>
                <w:rFonts w:ascii="Times New Roman" w:hAnsi="Times New Roman"/>
                <w:sz w:val="24"/>
                <w:szCs w:val="24"/>
              </w:rPr>
              <w:t>DOI: 10.18087/cardio.2022.4.n1997</w:t>
            </w:r>
          </w:p>
          <w:p w14:paraId="31FF45BD"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 xml:space="preserve">2. </w:t>
            </w:r>
            <w:r w:rsidRPr="0058156D">
              <w:rPr>
                <w:rFonts w:ascii="Times New Roman" w:hAnsi="Times New Roman"/>
                <w:sz w:val="24"/>
                <w:szCs w:val="24"/>
              </w:rPr>
              <w:t>Мареев В.Ю., Беграмбекова Ю.Л., Мареев Ю.В.,Кобалава Ж.Д., Карапетян Л.В., Галочкин С.А.</w:t>
            </w:r>
            <w:r>
              <w:rPr>
                <w:rFonts w:ascii="Times New Roman" w:hAnsi="Times New Roman"/>
                <w:sz w:val="24"/>
                <w:szCs w:val="24"/>
              </w:rPr>
              <w:t>, Галявич А.С., Балеева Л.В., Галеева З.М.</w:t>
            </w:r>
            <w:r w:rsidRPr="0058156D">
              <w:rPr>
                <w:rFonts w:ascii="Times New Roman" w:hAnsi="Times New Roman"/>
                <w:sz w:val="24"/>
                <w:szCs w:val="24"/>
              </w:rPr>
              <w:t xml:space="preserve"> и др. Распространенность дефицита железа у пациентов с хронической сердечной недостаточностью в Российской Федерации. Данные обсерваци</w:t>
            </w:r>
            <w:r>
              <w:rPr>
                <w:rFonts w:ascii="Times New Roman" w:hAnsi="Times New Roman"/>
                <w:sz w:val="24"/>
                <w:szCs w:val="24"/>
              </w:rPr>
              <w:t>о</w:t>
            </w:r>
            <w:r w:rsidRPr="0058156D">
              <w:rPr>
                <w:rFonts w:ascii="Times New Roman" w:hAnsi="Times New Roman"/>
                <w:sz w:val="24"/>
                <w:szCs w:val="24"/>
              </w:rPr>
              <w:t>нного одномоментного исследования. Кардиология. 2022;62(5):2–5</w:t>
            </w:r>
            <w:r>
              <w:rPr>
                <w:rFonts w:ascii="Times New Roman" w:hAnsi="Times New Roman"/>
                <w:sz w:val="24"/>
                <w:szCs w:val="24"/>
              </w:rPr>
              <w:t xml:space="preserve">. </w:t>
            </w:r>
          </w:p>
          <w:p w14:paraId="29234106" w14:textId="77777777" w:rsidR="00EB4941" w:rsidRDefault="00EB4941" w:rsidP="00C94298">
            <w:pPr>
              <w:spacing w:after="0"/>
              <w:ind w:firstLine="0"/>
              <w:rPr>
                <w:rFonts w:ascii="Times New Roman" w:hAnsi="Times New Roman"/>
                <w:sz w:val="24"/>
                <w:szCs w:val="24"/>
              </w:rPr>
            </w:pPr>
            <w:r w:rsidRPr="0058156D">
              <w:rPr>
                <w:rFonts w:ascii="Times New Roman" w:hAnsi="Times New Roman"/>
                <w:sz w:val="24"/>
                <w:szCs w:val="24"/>
              </w:rPr>
              <w:t>DOI: 10.18087/cardio.2022.5.n2083</w:t>
            </w:r>
            <w:r>
              <w:rPr>
                <w:rFonts w:ascii="Times New Roman" w:hAnsi="Times New Roman"/>
                <w:sz w:val="24"/>
                <w:szCs w:val="24"/>
              </w:rPr>
              <w:t>.</w:t>
            </w:r>
          </w:p>
          <w:p w14:paraId="48824318" w14:textId="77777777" w:rsidR="00EB4941" w:rsidRPr="00C50AF8" w:rsidRDefault="00EB4941" w:rsidP="00C94298">
            <w:pPr>
              <w:spacing w:after="0"/>
              <w:ind w:firstLine="0"/>
              <w:rPr>
                <w:rFonts w:ascii="Times New Roman" w:hAnsi="Times New Roman"/>
                <w:sz w:val="24"/>
                <w:szCs w:val="24"/>
              </w:rPr>
            </w:pPr>
            <w:r>
              <w:rPr>
                <w:rFonts w:ascii="Times New Roman" w:hAnsi="Times New Roman"/>
                <w:sz w:val="24"/>
                <w:szCs w:val="24"/>
              </w:rPr>
              <w:t xml:space="preserve">3. </w:t>
            </w:r>
            <w:r w:rsidRPr="00C50AF8">
              <w:rPr>
                <w:rFonts w:ascii="Times New Roman" w:hAnsi="Times New Roman"/>
                <w:sz w:val="24"/>
                <w:szCs w:val="24"/>
              </w:rPr>
              <w:t>Лопатин Ю. М., Арутюнов Г. П., Аметов А. С., Агеев Ф. Т.,</w:t>
            </w:r>
            <w:r>
              <w:rPr>
                <w:rFonts w:ascii="Times New Roman" w:hAnsi="Times New Roman"/>
                <w:sz w:val="24"/>
                <w:szCs w:val="24"/>
              </w:rPr>
              <w:t xml:space="preserve"> </w:t>
            </w:r>
            <w:r w:rsidRPr="00C50AF8">
              <w:rPr>
                <w:rFonts w:ascii="Times New Roman" w:hAnsi="Times New Roman"/>
                <w:sz w:val="24"/>
                <w:szCs w:val="24"/>
              </w:rPr>
              <w:t>Анциферов М. Б., Барбараш О. Л., Виллевальде С. В., Виноградова Н. Г.,</w:t>
            </w:r>
          </w:p>
          <w:p w14:paraId="4854C73C" w14:textId="77777777" w:rsidR="00EB4941" w:rsidRPr="00C50AF8" w:rsidRDefault="00EB4941" w:rsidP="00C94298">
            <w:pPr>
              <w:spacing w:after="0"/>
              <w:ind w:firstLine="0"/>
              <w:rPr>
                <w:rFonts w:ascii="Times New Roman" w:hAnsi="Times New Roman"/>
                <w:sz w:val="24"/>
                <w:szCs w:val="24"/>
              </w:rPr>
            </w:pPr>
            <w:r w:rsidRPr="00C50AF8">
              <w:rPr>
                <w:rFonts w:ascii="Times New Roman" w:hAnsi="Times New Roman"/>
                <w:sz w:val="24"/>
                <w:szCs w:val="24"/>
              </w:rPr>
              <w:t>Галстян Г. Р., Галявич А. С.</w:t>
            </w:r>
            <w:r>
              <w:rPr>
                <w:rFonts w:ascii="Times New Roman" w:hAnsi="Times New Roman"/>
                <w:sz w:val="24"/>
                <w:szCs w:val="24"/>
              </w:rPr>
              <w:t xml:space="preserve"> и др.  </w:t>
            </w:r>
            <w:r w:rsidRPr="00C50AF8">
              <w:rPr>
                <w:rFonts w:ascii="Times New Roman" w:hAnsi="Times New Roman"/>
                <w:sz w:val="24"/>
                <w:szCs w:val="24"/>
              </w:rPr>
              <w:t>Применение</w:t>
            </w:r>
          </w:p>
          <w:p w14:paraId="776C28A1" w14:textId="77777777" w:rsidR="00EB4941" w:rsidRPr="00C50AF8" w:rsidRDefault="00EB4941" w:rsidP="00C94298">
            <w:pPr>
              <w:spacing w:after="0"/>
              <w:ind w:firstLine="0"/>
              <w:rPr>
                <w:rFonts w:ascii="Times New Roman" w:hAnsi="Times New Roman"/>
                <w:sz w:val="24"/>
                <w:szCs w:val="24"/>
              </w:rPr>
            </w:pPr>
            <w:r w:rsidRPr="00C50AF8">
              <w:rPr>
                <w:rFonts w:ascii="Times New Roman" w:hAnsi="Times New Roman"/>
                <w:sz w:val="24"/>
                <w:szCs w:val="24"/>
              </w:rPr>
              <w:t>эмпаглифлозина у пациентов, госпитализированных по поводу острой декомпенсации сердечной недостаточности: резолюция экспертов по результатам</w:t>
            </w:r>
          </w:p>
          <w:p w14:paraId="0B5F8E8B" w14:textId="77777777" w:rsidR="00EB4941" w:rsidRPr="00C50AF8" w:rsidRDefault="00EB4941" w:rsidP="00C94298">
            <w:pPr>
              <w:spacing w:after="0"/>
              <w:ind w:firstLine="0"/>
              <w:rPr>
                <w:rFonts w:ascii="Times New Roman" w:hAnsi="Times New Roman"/>
                <w:sz w:val="24"/>
                <w:szCs w:val="24"/>
              </w:rPr>
            </w:pPr>
            <w:r w:rsidRPr="00C50AF8">
              <w:rPr>
                <w:rFonts w:ascii="Times New Roman" w:hAnsi="Times New Roman"/>
                <w:sz w:val="24"/>
                <w:szCs w:val="24"/>
              </w:rPr>
              <w:t>обсуждения исследования EMPULSE. Российский кардиологический журнал.</w:t>
            </w:r>
          </w:p>
          <w:p w14:paraId="6BEC2D41" w14:textId="77777777" w:rsidR="00EB4941" w:rsidRDefault="00EB4941" w:rsidP="00C94298">
            <w:pPr>
              <w:spacing w:after="0"/>
              <w:ind w:firstLine="0"/>
              <w:rPr>
                <w:rFonts w:ascii="Times New Roman" w:hAnsi="Times New Roman"/>
                <w:sz w:val="24"/>
                <w:szCs w:val="24"/>
              </w:rPr>
            </w:pPr>
            <w:r w:rsidRPr="00C50AF8">
              <w:rPr>
                <w:rFonts w:ascii="Times New Roman" w:hAnsi="Times New Roman"/>
                <w:sz w:val="24"/>
                <w:szCs w:val="24"/>
              </w:rPr>
              <w:t>2022;27(3):</w:t>
            </w:r>
            <w:r>
              <w:rPr>
                <w:rFonts w:ascii="Times New Roman" w:hAnsi="Times New Roman"/>
                <w:sz w:val="24"/>
                <w:szCs w:val="24"/>
              </w:rPr>
              <w:t>45-54</w:t>
            </w:r>
            <w:r w:rsidRPr="00C50AF8">
              <w:rPr>
                <w:rFonts w:ascii="Times New Roman" w:hAnsi="Times New Roman"/>
                <w:sz w:val="24"/>
                <w:szCs w:val="24"/>
              </w:rPr>
              <w:t xml:space="preserve">. </w:t>
            </w:r>
          </w:p>
          <w:p w14:paraId="5E9110BF" w14:textId="77777777" w:rsidR="00EB4941" w:rsidRDefault="00EB4941" w:rsidP="00C94298">
            <w:pPr>
              <w:spacing w:after="0"/>
              <w:ind w:firstLine="0"/>
              <w:rPr>
                <w:rFonts w:ascii="Times New Roman" w:hAnsi="Times New Roman"/>
                <w:sz w:val="24"/>
                <w:szCs w:val="24"/>
              </w:rPr>
            </w:pPr>
            <w:r w:rsidRPr="00C50AF8">
              <w:rPr>
                <w:rFonts w:ascii="Times New Roman" w:hAnsi="Times New Roman"/>
                <w:sz w:val="24"/>
                <w:szCs w:val="24"/>
              </w:rPr>
              <w:t>doi:10.15829/1560-4071-2022-4945</w:t>
            </w:r>
            <w:r>
              <w:rPr>
                <w:rFonts w:ascii="Times New Roman" w:hAnsi="Times New Roman"/>
                <w:sz w:val="24"/>
                <w:szCs w:val="24"/>
              </w:rPr>
              <w:t xml:space="preserve">. </w:t>
            </w:r>
          </w:p>
          <w:p w14:paraId="7E3C4C38"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 xml:space="preserve">4. </w:t>
            </w:r>
            <w:r w:rsidRPr="00FA7674">
              <w:rPr>
                <w:rFonts w:ascii="Times New Roman" w:hAnsi="Times New Roman"/>
                <w:sz w:val="24"/>
                <w:szCs w:val="24"/>
              </w:rPr>
              <w:t>Арутюнов Г.П., Тарловская Е.И., Арутюнов А.Г.</w:t>
            </w:r>
            <w:r>
              <w:rPr>
                <w:rFonts w:ascii="Times New Roman" w:hAnsi="Times New Roman"/>
                <w:sz w:val="24"/>
                <w:szCs w:val="24"/>
              </w:rPr>
              <w:t>, Галявич А.С.</w:t>
            </w:r>
            <w:r w:rsidRPr="00FA7674">
              <w:rPr>
                <w:rFonts w:ascii="Times New Roman" w:hAnsi="Times New Roman"/>
                <w:sz w:val="24"/>
                <w:szCs w:val="24"/>
              </w:rPr>
              <w:t xml:space="preserve"> и др. Регистр «Анализ динамики Коморбидных заболеваний у пациенТов, перенесшИх инфицироВание SARS-CoV-2» (АКТИВ). Оценка влияния комбинаций исходных сопутствующих заболеваний у пациентов с COVID-19 на </w:t>
            </w:r>
            <w:r w:rsidRPr="00FA7674">
              <w:rPr>
                <w:rFonts w:ascii="Times New Roman" w:hAnsi="Times New Roman"/>
                <w:sz w:val="24"/>
                <w:szCs w:val="24"/>
              </w:rPr>
              <w:lastRenderedPageBreak/>
              <w:t xml:space="preserve">прогноз. Терапевтический архив. 2022;94(1):32–47. </w:t>
            </w:r>
          </w:p>
          <w:p w14:paraId="6A450291" w14:textId="77777777" w:rsidR="00EB4941" w:rsidRDefault="00EB4941" w:rsidP="00C94298">
            <w:pPr>
              <w:spacing w:after="0"/>
              <w:ind w:firstLine="0"/>
              <w:rPr>
                <w:rFonts w:ascii="Times New Roman" w:hAnsi="Times New Roman"/>
                <w:sz w:val="24"/>
                <w:szCs w:val="24"/>
              </w:rPr>
            </w:pPr>
            <w:r w:rsidRPr="00FA7674">
              <w:rPr>
                <w:rFonts w:ascii="Times New Roman" w:hAnsi="Times New Roman"/>
                <w:sz w:val="24"/>
                <w:szCs w:val="24"/>
              </w:rPr>
              <w:t>DOI: 10.26442/00403660.2022.01.201320</w:t>
            </w:r>
          </w:p>
          <w:p w14:paraId="74806930" w14:textId="77777777" w:rsidR="00EB4941" w:rsidRPr="00013B03" w:rsidRDefault="00EB4941" w:rsidP="00C94298">
            <w:pPr>
              <w:spacing w:after="0"/>
              <w:ind w:firstLine="0"/>
              <w:rPr>
                <w:rFonts w:ascii="Times New Roman" w:hAnsi="Times New Roman"/>
                <w:sz w:val="24"/>
                <w:szCs w:val="24"/>
              </w:rPr>
            </w:pPr>
            <w:r>
              <w:rPr>
                <w:rFonts w:ascii="Times New Roman" w:hAnsi="Times New Roman"/>
                <w:sz w:val="24"/>
                <w:szCs w:val="24"/>
              </w:rPr>
              <w:t xml:space="preserve">5. </w:t>
            </w:r>
            <w:r w:rsidRPr="00013B03">
              <w:rPr>
                <w:rFonts w:ascii="Times New Roman" w:hAnsi="Times New Roman"/>
                <w:sz w:val="24"/>
                <w:szCs w:val="24"/>
              </w:rPr>
              <w:t>Терещенко С.Н., Жиров И. В., Моисеева О.М., Адашева Т.В., Аншелес А.А., Барбараш О.Л., Галявич А.С., Гудкова А.Я.,</w:t>
            </w:r>
            <w:r>
              <w:rPr>
                <w:rFonts w:ascii="Times New Roman" w:hAnsi="Times New Roman"/>
                <w:sz w:val="24"/>
                <w:szCs w:val="24"/>
              </w:rPr>
              <w:t xml:space="preserve"> </w:t>
            </w:r>
            <w:r w:rsidRPr="00013B03">
              <w:rPr>
                <w:rFonts w:ascii="Times New Roman" w:hAnsi="Times New Roman"/>
                <w:sz w:val="24"/>
                <w:szCs w:val="24"/>
              </w:rPr>
              <w:t>Затейщиков Д.А., Костарева А.А., Насонова С.Н., Недогода С.В., Печерина Т.Б., Рыжкова Д.В., Сергиенко В.Б. Практические рекомендации</w:t>
            </w:r>
          </w:p>
          <w:p w14:paraId="7D504195" w14:textId="77777777" w:rsidR="00EB4941" w:rsidRPr="00095164" w:rsidRDefault="00EB4941" w:rsidP="00C94298">
            <w:pPr>
              <w:spacing w:after="0"/>
              <w:ind w:firstLine="0"/>
              <w:rPr>
                <w:rFonts w:ascii="Times New Roman" w:hAnsi="Times New Roman"/>
                <w:sz w:val="24"/>
                <w:szCs w:val="24"/>
              </w:rPr>
            </w:pPr>
            <w:r w:rsidRPr="00013B03">
              <w:rPr>
                <w:rFonts w:ascii="Times New Roman" w:hAnsi="Times New Roman"/>
                <w:sz w:val="24"/>
                <w:szCs w:val="24"/>
              </w:rPr>
              <w:t>по диагностике транстиретиновой амилоидной кардиомиопатии (ATTR-КМП или транстиретинового амилоидоза сердца). Терапевтический</w:t>
            </w:r>
            <w:r>
              <w:rPr>
                <w:rFonts w:ascii="Times New Roman" w:hAnsi="Times New Roman"/>
                <w:sz w:val="24"/>
                <w:szCs w:val="24"/>
              </w:rPr>
              <w:t xml:space="preserve"> </w:t>
            </w:r>
            <w:r w:rsidRPr="00013B03">
              <w:rPr>
                <w:rFonts w:ascii="Times New Roman" w:hAnsi="Times New Roman"/>
                <w:sz w:val="24"/>
                <w:szCs w:val="24"/>
              </w:rPr>
              <w:t>архив. 2022;94(4):584–595. DOI: 10.26442/00403660.2022.04.201465</w:t>
            </w:r>
          </w:p>
        </w:tc>
      </w:tr>
      <w:tr w:rsidR="00EB4941" w:rsidRPr="00450B4D" w14:paraId="00232911" w14:textId="77777777" w:rsidTr="00C94298">
        <w:tc>
          <w:tcPr>
            <w:tcW w:w="3408" w:type="dxa"/>
            <w:vMerge/>
          </w:tcPr>
          <w:p w14:paraId="56F72C2E" w14:textId="77777777" w:rsidR="00EB4941" w:rsidRPr="00095164" w:rsidRDefault="00EB4941" w:rsidP="00C94298">
            <w:pPr>
              <w:spacing w:after="0"/>
              <w:ind w:firstLine="0"/>
              <w:rPr>
                <w:rFonts w:ascii="Times New Roman" w:hAnsi="Times New Roman"/>
                <w:sz w:val="24"/>
                <w:szCs w:val="24"/>
              </w:rPr>
            </w:pPr>
          </w:p>
        </w:tc>
        <w:tc>
          <w:tcPr>
            <w:tcW w:w="2640" w:type="dxa"/>
          </w:tcPr>
          <w:p w14:paraId="6366B77A" w14:textId="77777777" w:rsidR="00EB4941" w:rsidRPr="00513AAC" w:rsidRDefault="00EB4941" w:rsidP="00C94298">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Science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7699AA32" w14:textId="77777777" w:rsidR="00EB4941" w:rsidRPr="00095164" w:rsidRDefault="00EB4941" w:rsidP="00C94298">
            <w:pPr>
              <w:spacing w:after="0"/>
              <w:ind w:firstLine="0"/>
              <w:rPr>
                <w:rFonts w:ascii="Times New Roman" w:hAnsi="Times New Roman"/>
                <w:sz w:val="24"/>
                <w:szCs w:val="24"/>
              </w:rPr>
            </w:pPr>
          </w:p>
        </w:tc>
      </w:tr>
      <w:tr w:rsidR="00EB4941" w:rsidRPr="00450B4D" w14:paraId="6B83F0D9" w14:textId="77777777" w:rsidTr="00C94298">
        <w:tc>
          <w:tcPr>
            <w:tcW w:w="3408" w:type="dxa"/>
            <w:vMerge/>
          </w:tcPr>
          <w:p w14:paraId="5FEB300A" w14:textId="77777777" w:rsidR="00EB4941" w:rsidRPr="00095164" w:rsidRDefault="00EB4941" w:rsidP="00C94298">
            <w:pPr>
              <w:spacing w:after="0"/>
              <w:ind w:firstLine="0"/>
              <w:rPr>
                <w:rFonts w:ascii="Times New Roman" w:hAnsi="Times New Roman"/>
                <w:sz w:val="24"/>
                <w:szCs w:val="24"/>
              </w:rPr>
            </w:pPr>
          </w:p>
        </w:tc>
        <w:tc>
          <w:tcPr>
            <w:tcW w:w="2640" w:type="dxa"/>
          </w:tcPr>
          <w:p w14:paraId="5C9ED8AF" w14:textId="77777777" w:rsidR="00EB4941" w:rsidRPr="00513AAC" w:rsidRDefault="00EB4941" w:rsidP="00C94298">
            <w:pPr>
              <w:spacing w:after="0"/>
              <w:ind w:firstLine="0"/>
              <w:rPr>
                <w:rFonts w:ascii="Times New Roman" w:hAnsi="Times New Roman"/>
                <w:sz w:val="24"/>
                <w:szCs w:val="24"/>
              </w:rPr>
            </w:pPr>
            <w:r w:rsidRPr="00513AAC">
              <w:rPr>
                <w:rFonts w:ascii="Times New Roman" w:hAnsi="Times New Roman"/>
                <w:sz w:val="24"/>
                <w:szCs w:val="24"/>
              </w:rPr>
              <w:t>Изданные рецензируемые монографии (с выходными данными по ГОСТ),</w:t>
            </w:r>
            <w:r>
              <w:rPr>
                <w:rFonts w:ascii="Times New Roman" w:hAnsi="Times New Roman"/>
                <w:sz w:val="24"/>
                <w:szCs w:val="24"/>
              </w:rPr>
              <w:t xml:space="preserve"> </w:t>
            </w:r>
            <w:r w:rsidRPr="00513AAC">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14:paraId="54EB8CC3" w14:textId="77777777" w:rsidR="00EB4941" w:rsidRPr="00095164" w:rsidRDefault="00EB4941" w:rsidP="00C94298">
            <w:pPr>
              <w:spacing w:after="0"/>
              <w:ind w:firstLine="0"/>
              <w:rPr>
                <w:rFonts w:ascii="Times New Roman" w:hAnsi="Times New Roman"/>
                <w:sz w:val="24"/>
                <w:szCs w:val="24"/>
              </w:rPr>
            </w:pPr>
          </w:p>
        </w:tc>
      </w:tr>
      <w:tr w:rsidR="00EB4941" w:rsidRPr="00450B4D" w14:paraId="2750FC59" w14:textId="77777777" w:rsidTr="00C94298">
        <w:tc>
          <w:tcPr>
            <w:tcW w:w="3408" w:type="dxa"/>
            <w:vMerge/>
          </w:tcPr>
          <w:p w14:paraId="3FBBB722" w14:textId="77777777" w:rsidR="00EB4941" w:rsidRPr="00095164" w:rsidRDefault="00EB4941" w:rsidP="00C94298">
            <w:pPr>
              <w:spacing w:after="0"/>
              <w:ind w:firstLine="0"/>
              <w:rPr>
                <w:rFonts w:ascii="Times New Roman" w:hAnsi="Times New Roman"/>
                <w:sz w:val="24"/>
                <w:szCs w:val="24"/>
              </w:rPr>
            </w:pPr>
          </w:p>
        </w:tc>
        <w:tc>
          <w:tcPr>
            <w:tcW w:w="2640" w:type="dxa"/>
          </w:tcPr>
          <w:p w14:paraId="1F6D6866" w14:textId="77777777" w:rsidR="00EB4941" w:rsidRPr="00095164" w:rsidRDefault="00EB4941" w:rsidP="00C94298">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434ACAC0" w14:textId="77777777" w:rsidR="00EB4941" w:rsidRPr="00095164" w:rsidRDefault="00EB4941" w:rsidP="00C94298">
            <w:pPr>
              <w:spacing w:after="0"/>
              <w:ind w:firstLine="0"/>
              <w:rPr>
                <w:rFonts w:ascii="Times New Roman" w:hAnsi="Times New Roman"/>
                <w:sz w:val="24"/>
                <w:szCs w:val="24"/>
              </w:rPr>
            </w:pPr>
          </w:p>
        </w:tc>
      </w:tr>
      <w:tr w:rsidR="00EB4941" w:rsidRPr="00450B4D" w14:paraId="305A28F6" w14:textId="77777777" w:rsidTr="00C94298">
        <w:tc>
          <w:tcPr>
            <w:tcW w:w="6048" w:type="dxa"/>
            <w:gridSpan w:val="2"/>
          </w:tcPr>
          <w:p w14:paraId="68ED9894" w14:textId="77777777" w:rsidR="00EB4941" w:rsidRPr="00A632A6" w:rsidRDefault="00EB4941" w:rsidP="00C94298">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Pr="008638C3">
              <w:rPr>
                <w:rFonts w:ascii="Times New Roman" w:hAnsi="Times New Roman"/>
                <w:sz w:val="24"/>
                <w:szCs w:val="24"/>
              </w:rPr>
              <w:t xml:space="preserve"> </w:t>
            </w:r>
            <w:r>
              <w:rPr>
                <w:rFonts w:ascii="Times New Roman" w:hAnsi="Times New Roman"/>
                <w:sz w:val="24"/>
                <w:szCs w:val="24"/>
              </w:rPr>
              <w:t>за</w:t>
            </w:r>
            <w:r w:rsidRPr="003C45CC">
              <w:rPr>
                <w:rFonts w:ascii="Times New Roman" w:hAnsi="Times New Roman"/>
                <w:sz w:val="24"/>
                <w:szCs w:val="24"/>
              </w:rPr>
              <w:t xml:space="preserve"> </w:t>
            </w:r>
            <w:r>
              <w:rPr>
                <w:rFonts w:ascii="Times New Roman" w:hAnsi="Times New Roman"/>
                <w:sz w:val="24"/>
                <w:szCs w:val="24"/>
                <w:lang w:val="en-US"/>
              </w:rPr>
              <w:t>I</w:t>
            </w:r>
            <w:r w:rsidRPr="008638C3">
              <w:rPr>
                <w:rFonts w:ascii="Times New Roman" w:hAnsi="Times New Roman"/>
                <w:sz w:val="24"/>
                <w:szCs w:val="24"/>
              </w:rPr>
              <w:t xml:space="preserve">  </w:t>
            </w:r>
            <w:r>
              <w:rPr>
                <w:rFonts w:ascii="Times New Roman" w:hAnsi="Times New Roman"/>
                <w:sz w:val="24"/>
                <w:szCs w:val="24"/>
              </w:rPr>
              <w:t xml:space="preserve">квартал 2022 года </w:t>
            </w:r>
          </w:p>
        </w:tc>
        <w:tc>
          <w:tcPr>
            <w:tcW w:w="4940" w:type="dxa"/>
          </w:tcPr>
          <w:p w14:paraId="7E035315"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 xml:space="preserve">28 апреля. </w:t>
            </w:r>
            <w:r>
              <w:rPr>
                <w:rFonts w:ascii="Times New Roman" w:hAnsi="Times New Roman"/>
                <w:sz w:val="24"/>
                <w:szCs w:val="24"/>
                <w:lang w:val="en-US"/>
              </w:rPr>
              <w:t>VIII</w:t>
            </w:r>
            <w:r>
              <w:rPr>
                <w:rFonts w:ascii="Times New Roman" w:hAnsi="Times New Roman"/>
                <w:sz w:val="24"/>
                <w:szCs w:val="24"/>
              </w:rPr>
              <w:t xml:space="preserve"> Общероссийский конгресс «Репродуктивный потенциал России». Докладчик – Галявич А.С. 100 чел.</w:t>
            </w:r>
          </w:p>
          <w:p w14:paraId="60974D5B"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7–9 июня. Всероссийская конференция «Кардиология на марше» Москва. 3 доклада – Галявич А.С. 300 чел.</w:t>
            </w:r>
          </w:p>
          <w:p w14:paraId="277F784C"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 xml:space="preserve">10 июня – региональный конгресс РКО. Иркутск. Докладчик – Галявич А.С. – 1250 чел. 1 доклад. </w:t>
            </w:r>
          </w:p>
          <w:p w14:paraId="6036C616" w14:textId="77777777" w:rsidR="00EB4941" w:rsidRPr="00095164" w:rsidRDefault="00EB4941" w:rsidP="00C94298">
            <w:pPr>
              <w:spacing w:after="0"/>
              <w:ind w:firstLine="0"/>
              <w:rPr>
                <w:rFonts w:ascii="Times New Roman" w:hAnsi="Times New Roman"/>
                <w:sz w:val="24"/>
                <w:szCs w:val="24"/>
              </w:rPr>
            </w:pPr>
            <w:r w:rsidRPr="009D594E">
              <w:rPr>
                <w:rFonts w:ascii="Times New Roman" w:hAnsi="Times New Roman"/>
                <w:sz w:val="24"/>
                <w:szCs w:val="24"/>
              </w:rPr>
              <w:t>22–23 июня</w:t>
            </w:r>
            <w:r>
              <w:rPr>
                <w:rFonts w:ascii="Times New Roman" w:hAnsi="Times New Roman"/>
                <w:sz w:val="24"/>
                <w:szCs w:val="24"/>
              </w:rPr>
              <w:t>. Конгресс «Российские дни сердца». Санкт-Петербург. 2 доклада – Галявич А.С. 300 чел.</w:t>
            </w:r>
          </w:p>
        </w:tc>
      </w:tr>
      <w:tr w:rsidR="00EB4941" w:rsidRPr="00450B4D" w14:paraId="022670A7" w14:textId="77777777" w:rsidTr="00C94298">
        <w:tc>
          <w:tcPr>
            <w:tcW w:w="6048" w:type="dxa"/>
            <w:gridSpan w:val="2"/>
          </w:tcPr>
          <w:p w14:paraId="0DE23F96" w14:textId="77777777" w:rsidR="00EB4941" w:rsidRPr="006500F3" w:rsidRDefault="00EB4941" w:rsidP="00C94298">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Pr>
                <w:rFonts w:ascii="Times New Roman" w:hAnsi="Times New Roman"/>
                <w:sz w:val="24"/>
                <w:szCs w:val="24"/>
              </w:rPr>
              <w:t xml:space="preserve"> </w:t>
            </w:r>
            <w:r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Pr="00061640">
              <w:rPr>
                <w:rFonts w:ascii="Times New Roman" w:hAnsi="Times New Roman"/>
                <w:b/>
                <w:i/>
                <w:sz w:val="24"/>
                <w:szCs w:val="24"/>
                <w:u w:val="single"/>
              </w:rPr>
              <w:t xml:space="preserve"> (</w:t>
            </w:r>
            <w:r>
              <w:rPr>
                <w:rFonts w:ascii="Times New Roman" w:hAnsi="Times New Roman"/>
                <w:b/>
                <w:i/>
                <w:sz w:val="24"/>
                <w:szCs w:val="24"/>
                <w:u w:val="single"/>
              </w:rPr>
              <w:t>см образец</w:t>
            </w:r>
            <w:r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 и сборн</w:t>
            </w:r>
            <w:r w:rsidRPr="00513AAC">
              <w:rPr>
                <w:rFonts w:ascii="Times New Roman" w:hAnsi="Times New Roman"/>
                <w:b/>
                <w:i/>
                <w:sz w:val="24"/>
                <w:szCs w:val="24"/>
                <w:u w:val="single"/>
              </w:rPr>
              <w:t>ика</w:t>
            </w:r>
            <w:r w:rsidRPr="00FD6A93">
              <w:rPr>
                <w:rFonts w:ascii="Times New Roman" w:hAnsi="Times New Roman"/>
                <w:b/>
                <w:i/>
                <w:sz w:val="24"/>
                <w:szCs w:val="24"/>
                <w:u w:val="single"/>
              </w:rPr>
              <w:t xml:space="preserve"> тезисов</w:t>
            </w:r>
            <w:r>
              <w:rPr>
                <w:rFonts w:ascii="Times New Roman" w:hAnsi="Times New Roman"/>
                <w:sz w:val="24"/>
                <w:szCs w:val="24"/>
              </w:rPr>
              <w:t>,</w:t>
            </w:r>
            <w:r w:rsidRPr="00095164">
              <w:rPr>
                <w:rFonts w:ascii="Times New Roman" w:hAnsi="Times New Roman"/>
                <w:sz w:val="24"/>
                <w:szCs w:val="24"/>
              </w:rPr>
              <w:t xml:space="preserve"> за </w:t>
            </w:r>
            <w:r>
              <w:rPr>
                <w:rFonts w:ascii="Times New Roman" w:hAnsi="Times New Roman"/>
                <w:sz w:val="24"/>
                <w:szCs w:val="24"/>
                <w:lang w:val="en-US"/>
              </w:rPr>
              <w:t>I</w:t>
            </w:r>
            <w:r w:rsidRPr="00095164">
              <w:rPr>
                <w:rFonts w:ascii="Times New Roman" w:hAnsi="Times New Roman"/>
                <w:sz w:val="24"/>
                <w:szCs w:val="24"/>
              </w:rPr>
              <w:t xml:space="preserve">  квартал</w:t>
            </w:r>
            <w:r>
              <w:rPr>
                <w:rFonts w:ascii="Times New Roman" w:hAnsi="Times New Roman"/>
                <w:sz w:val="24"/>
                <w:szCs w:val="24"/>
              </w:rPr>
              <w:t xml:space="preserve"> 2022г. </w:t>
            </w:r>
            <w:r w:rsidRPr="000D189A">
              <w:rPr>
                <w:rFonts w:ascii="Times New Roman" w:hAnsi="Times New Roman"/>
                <w:sz w:val="24"/>
                <w:szCs w:val="24"/>
                <w:u w:val="single"/>
              </w:rPr>
              <w:t>(</w:t>
            </w:r>
            <w:r w:rsidRPr="00C6048E">
              <w:rPr>
                <w:rFonts w:ascii="Times New Roman" w:hAnsi="Times New Roman"/>
                <w:b/>
                <w:sz w:val="24"/>
                <w:szCs w:val="24"/>
                <w:u w:val="single"/>
              </w:rPr>
              <w:t>программы конференций</w:t>
            </w:r>
            <w:r>
              <w:rPr>
                <w:rFonts w:ascii="Times New Roman" w:hAnsi="Times New Roman"/>
                <w:b/>
                <w:sz w:val="24"/>
                <w:szCs w:val="24"/>
                <w:u w:val="single"/>
              </w:rPr>
              <w:t xml:space="preserve"> и сборники</w:t>
            </w:r>
            <w:r w:rsidRPr="00C6048E">
              <w:rPr>
                <w:rFonts w:ascii="Times New Roman" w:hAnsi="Times New Roman"/>
                <w:b/>
                <w:sz w:val="24"/>
                <w:szCs w:val="24"/>
                <w:u w:val="single"/>
              </w:rPr>
              <w:t xml:space="preserve"> предоставлять оригиналы)</w:t>
            </w:r>
            <w:r>
              <w:rPr>
                <w:rFonts w:ascii="Times New Roman" w:hAnsi="Times New Roman"/>
                <w:sz w:val="24"/>
                <w:szCs w:val="24"/>
              </w:rPr>
              <w:t xml:space="preserve">. </w:t>
            </w:r>
            <w:r w:rsidRPr="00A632A6">
              <w:rPr>
                <w:rFonts w:ascii="Times New Roman" w:hAnsi="Times New Roman"/>
                <w:b/>
                <w:sz w:val="24"/>
                <w:szCs w:val="24"/>
              </w:rPr>
              <w:t>С ФОТО- и ВИДЕОТЧЕТОМ</w:t>
            </w:r>
          </w:p>
        </w:tc>
        <w:tc>
          <w:tcPr>
            <w:tcW w:w="4940" w:type="dxa"/>
          </w:tcPr>
          <w:p w14:paraId="3BAE0548" w14:textId="77777777" w:rsidR="00EB4941" w:rsidRDefault="00EB4941" w:rsidP="00C94298">
            <w:pPr>
              <w:spacing w:after="0"/>
              <w:ind w:firstLine="0"/>
              <w:rPr>
                <w:rFonts w:ascii="Times New Roman" w:hAnsi="Times New Roman"/>
                <w:sz w:val="24"/>
                <w:szCs w:val="24"/>
              </w:rPr>
            </w:pPr>
            <w:r>
              <w:rPr>
                <w:rFonts w:ascii="Times New Roman" w:hAnsi="Times New Roman"/>
                <w:sz w:val="24"/>
                <w:szCs w:val="24"/>
              </w:rPr>
              <w:t xml:space="preserve"> 19 мая. Республиканская научно-практическая конференция «Первичная и вторичная профилактика в кардиологии».</w:t>
            </w:r>
          </w:p>
          <w:p w14:paraId="1E0D5FF1" w14:textId="77777777" w:rsidR="00EB4941" w:rsidRPr="00095164" w:rsidRDefault="00EB4941" w:rsidP="00C94298">
            <w:pPr>
              <w:spacing w:after="0"/>
              <w:ind w:firstLine="0"/>
              <w:rPr>
                <w:rFonts w:ascii="Times New Roman" w:hAnsi="Times New Roman"/>
                <w:sz w:val="24"/>
                <w:szCs w:val="24"/>
              </w:rPr>
            </w:pPr>
            <w:r w:rsidRPr="000E7210">
              <w:rPr>
                <w:rFonts w:ascii="Times New Roman" w:hAnsi="Times New Roman"/>
                <w:sz w:val="24"/>
                <w:szCs w:val="24"/>
              </w:rPr>
              <w:t>Докладчики: Галявич А.С., Балееева Л.В., Галеева З.М., Камалов Г.М. 10 докладов. Участников 300 чел.</w:t>
            </w:r>
          </w:p>
        </w:tc>
      </w:tr>
      <w:tr w:rsidR="00EB4941" w:rsidRPr="00450B4D" w14:paraId="614190AA" w14:textId="77777777" w:rsidTr="00C94298">
        <w:trPr>
          <w:trHeight w:val="445"/>
        </w:trPr>
        <w:tc>
          <w:tcPr>
            <w:tcW w:w="3408" w:type="dxa"/>
            <w:vMerge w:val="restart"/>
          </w:tcPr>
          <w:p w14:paraId="17BC70D1" w14:textId="77777777" w:rsidR="00EB4941" w:rsidRPr="00095164" w:rsidRDefault="00EB4941" w:rsidP="00C94298">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Pr="003C45CC">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квартал 2022</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3340B39B" w14:textId="77777777" w:rsidR="00EB4941" w:rsidRPr="00095164" w:rsidRDefault="00EB4941" w:rsidP="00C94298">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54371C32" w14:textId="77777777" w:rsidR="00EB4941" w:rsidRPr="00095164" w:rsidRDefault="00EB4941" w:rsidP="00C94298">
            <w:pPr>
              <w:spacing w:after="0"/>
              <w:ind w:firstLine="0"/>
              <w:rPr>
                <w:rFonts w:ascii="Times New Roman" w:hAnsi="Times New Roman"/>
                <w:sz w:val="24"/>
                <w:szCs w:val="24"/>
              </w:rPr>
            </w:pPr>
          </w:p>
        </w:tc>
      </w:tr>
      <w:tr w:rsidR="00EB4941" w:rsidRPr="00450B4D" w14:paraId="5BBBA7E0" w14:textId="77777777" w:rsidTr="00C94298">
        <w:tc>
          <w:tcPr>
            <w:tcW w:w="3408" w:type="dxa"/>
            <w:vMerge/>
          </w:tcPr>
          <w:p w14:paraId="2B57B62E" w14:textId="77777777" w:rsidR="00EB4941" w:rsidRPr="00095164" w:rsidRDefault="00EB4941" w:rsidP="00C94298">
            <w:pPr>
              <w:spacing w:after="0"/>
              <w:ind w:firstLine="0"/>
              <w:rPr>
                <w:rFonts w:ascii="Times New Roman" w:hAnsi="Times New Roman"/>
                <w:sz w:val="24"/>
                <w:szCs w:val="24"/>
              </w:rPr>
            </w:pPr>
          </w:p>
        </w:tc>
        <w:tc>
          <w:tcPr>
            <w:tcW w:w="2640" w:type="dxa"/>
          </w:tcPr>
          <w:p w14:paraId="5EF4D62E" w14:textId="77777777" w:rsidR="00EB4941" w:rsidRPr="00095164" w:rsidRDefault="00EB4941" w:rsidP="00C94298">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1C989E2" w14:textId="77777777" w:rsidR="00EB4941" w:rsidRPr="00095164" w:rsidRDefault="00EB4941" w:rsidP="00C94298">
            <w:pPr>
              <w:spacing w:after="0"/>
              <w:ind w:firstLine="0"/>
              <w:rPr>
                <w:rFonts w:ascii="Times New Roman" w:hAnsi="Times New Roman"/>
                <w:sz w:val="24"/>
                <w:szCs w:val="24"/>
              </w:rPr>
            </w:pPr>
          </w:p>
        </w:tc>
      </w:tr>
      <w:tr w:rsidR="00EB4941" w:rsidRPr="00450B4D" w14:paraId="42E5787E" w14:textId="77777777" w:rsidTr="00C94298">
        <w:tc>
          <w:tcPr>
            <w:tcW w:w="6048" w:type="dxa"/>
            <w:gridSpan w:val="2"/>
          </w:tcPr>
          <w:p w14:paraId="4924111E" w14:textId="77777777" w:rsidR="00EB4941" w:rsidRPr="005875E7" w:rsidRDefault="00EB4941" w:rsidP="00C94298">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Pr>
                <w:rFonts w:ascii="Times New Roman" w:hAnsi="Times New Roman"/>
                <w:sz w:val="24"/>
                <w:szCs w:val="24"/>
              </w:rPr>
              <w:t>, № РК</w:t>
            </w:r>
            <w:r w:rsidRPr="00095164">
              <w:rPr>
                <w:rFonts w:ascii="Times New Roman" w:hAnsi="Times New Roman"/>
                <w:sz w:val="24"/>
                <w:szCs w:val="24"/>
              </w:rPr>
              <w:t xml:space="preserve"> за </w:t>
            </w:r>
            <w:r w:rsidRPr="003C45CC">
              <w:rPr>
                <w:rFonts w:ascii="Times New Roman" w:hAnsi="Times New Roman"/>
                <w:sz w:val="24"/>
                <w:szCs w:val="24"/>
              </w:rPr>
              <w:t xml:space="preserve"> </w:t>
            </w:r>
            <w:r>
              <w:rPr>
                <w:rFonts w:ascii="Times New Roman" w:hAnsi="Times New Roman"/>
                <w:sz w:val="24"/>
                <w:szCs w:val="24"/>
                <w:lang w:val="en-US"/>
              </w:rPr>
              <w:t>I</w:t>
            </w:r>
            <w:r w:rsidRPr="00095164">
              <w:rPr>
                <w:rFonts w:ascii="Times New Roman" w:hAnsi="Times New Roman"/>
                <w:sz w:val="24"/>
                <w:szCs w:val="24"/>
              </w:rPr>
              <w:t xml:space="preserve">  квартал</w:t>
            </w:r>
            <w:r>
              <w:rPr>
                <w:rFonts w:ascii="Times New Roman" w:hAnsi="Times New Roman"/>
                <w:sz w:val="24"/>
                <w:szCs w:val="24"/>
              </w:rPr>
              <w:t xml:space="preserve"> 2022</w:t>
            </w:r>
            <w:r w:rsidRPr="006500F3">
              <w:rPr>
                <w:rFonts w:ascii="Times New Roman" w:hAnsi="Times New Roman"/>
                <w:sz w:val="24"/>
                <w:szCs w:val="24"/>
              </w:rPr>
              <w:t xml:space="preserve"> года</w:t>
            </w:r>
            <w:r w:rsidRPr="005875E7">
              <w:rPr>
                <w:rFonts w:ascii="Times New Roman" w:hAnsi="Times New Roman"/>
                <w:sz w:val="24"/>
                <w:szCs w:val="24"/>
              </w:rPr>
              <w:t xml:space="preserve"> (</w:t>
            </w:r>
            <w:r>
              <w:rPr>
                <w:rFonts w:ascii="Times New Roman" w:hAnsi="Times New Roman"/>
                <w:sz w:val="24"/>
                <w:szCs w:val="24"/>
              </w:rPr>
              <w:t>с указанием ссылки на указ, постановление и тд</w:t>
            </w:r>
            <w:r w:rsidRPr="005875E7">
              <w:rPr>
                <w:rFonts w:ascii="Times New Roman" w:hAnsi="Times New Roman"/>
                <w:sz w:val="24"/>
                <w:szCs w:val="24"/>
              </w:rPr>
              <w:t>)</w:t>
            </w:r>
          </w:p>
        </w:tc>
        <w:tc>
          <w:tcPr>
            <w:tcW w:w="4940" w:type="dxa"/>
          </w:tcPr>
          <w:p w14:paraId="07B19673" w14:textId="77777777" w:rsidR="00EB4941" w:rsidRPr="00095164" w:rsidRDefault="00EB4941" w:rsidP="00C94298">
            <w:pPr>
              <w:spacing w:after="0"/>
              <w:ind w:firstLine="0"/>
              <w:rPr>
                <w:rFonts w:ascii="Times New Roman" w:hAnsi="Times New Roman"/>
                <w:sz w:val="24"/>
                <w:szCs w:val="24"/>
              </w:rPr>
            </w:pPr>
          </w:p>
        </w:tc>
      </w:tr>
      <w:tr w:rsidR="00EB4941" w:rsidRPr="00450B4D" w14:paraId="694D245B" w14:textId="77777777" w:rsidTr="00C94298">
        <w:tc>
          <w:tcPr>
            <w:tcW w:w="6048" w:type="dxa"/>
            <w:gridSpan w:val="2"/>
          </w:tcPr>
          <w:p w14:paraId="784C54E2" w14:textId="77777777" w:rsidR="00EB4941" w:rsidRPr="00095164" w:rsidRDefault="00EB4941" w:rsidP="00C94298">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 xml:space="preserve">заявки за </w:t>
            </w:r>
            <w:r w:rsidRPr="003C45CC">
              <w:rPr>
                <w:rFonts w:ascii="Times New Roman" w:hAnsi="Times New Roman"/>
                <w:sz w:val="24"/>
                <w:szCs w:val="24"/>
              </w:rPr>
              <w:t>I</w:t>
            </w:r>
            <w:r>
              <w:rPr>
                <w:rFonts w:ascii="Times New Roman" w:hAnsi="Times New Roman"/>
                <w:sz w:val="24"/>
                <w:szCs w:val="24"/>
              </w:rPr>
              <w:t xml:space="preserve"> квартал 2022</w:t>
            </w:r>
            <w:r w:rsidRPr="00325664">
              <w:rPr>
                <w:rFonts w:ascii="Times New Roman" w:hAnsi="Times New Roman"/>
                <w:sz w:val="24"/>
                <w:szCs w:val="24"/>
              </w:rPr>
              <w:t xml:space="preserve"> года</w:t>
            </w:r>
          </w:p>
        </w:tc>
        <w:tc>
          <w:tcPr>
            <w:tcW w:w="4940" w:type="dxa"/>
          </w:tcPr>
          <w:p w14:paraId="23615D83" w14:textId="77777777" w:rsidR="00EB4941" w:rsidRPr="00095164" w:rsidRDefault="00EB4941" w:rsidP="00C94298">
            <w:pPr>
              <w:spacing w:after="0"/>
              <w:ind w:firstLine="0"/>
              <w:rPr>
                <w:rFonts w:ascii="Times New Roman" w:hAnsi="Times New Roman"/>
                <w:sz w:val="24"/>
                <w:szCs w:val="24"/>
              </w:rPr>
            </w:pPr>
          </w:p>
        </w:tc>
      </w:tr>
      <w:tr w:rsidR="00EB4941" w:rsidRPr="00450B4D" w14:paraId="4D396AF7" w14:textId="77777777" w:rsidTr="00C94298">
        <w:tc>
          <w:tcPr>
            <w:tcW w:w="6048" w:type="dxa"/>
            <w:gridSpan w:val="2"/>
          </w:tcPr>
          <w:p w14:paraId="4F78B8FC" w14:textId="77777777" w:rsidR="00EB4941" w:rsidRPr="00513AAC" w:rsidRDefault="00EB4941" w:rsidP="00C94298">
            <w:pPr>
              <w:spacing w:after="0"/>
              <w:ind w:firstLine="0"/>
              <w:rPr>
                <w:rFonts w:ascii="Times New Roman" w:hAnsi="Times New Roman"/>
                <w:bCs/>
                <w:sz w:val="24"/>
                <w:szCs w:val="24"/>
              </w:rPr>
            </w:pPr>
            <w:r w:rsidRPr="00513AAC">
              <w:rPr>
                <w:rFonts w:ascii="Times New Roman" w:hAnsi="Times New Roman"/>
                <w:bCs/>
                <w:sz w:val="24"/>
                <w:szCs w:val="24"/>
              </w:rPr>
              <w:t xml:space="preserve">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w:t>
            </w:r>
            <w:r w:rsidRPr="00513AAC">
              <w:rPr>
                <w:rFonts w:ascii="Times New Roman" w:hAnsi="Times New Roman"/>
                <w:sz w:val="24"/>
                <w:szCs w:val="24"/>
              </w:rPr>
              <w:t>I</w:t>
            </w:r>
            <w:r w:rsidRPr="00513AAC">
              <w:rPr>
                <w:rFonts w:ascii="Times New Roman" w:hAnsi="Times New Roman"/>
                <w:bCs/>
                <w:sz w:val="24"/>
                <w:szCs w:val="24"/>
              </w:rPr>
              <w:t xml:space="preserve">  </w:t>
            </w:r>
            <w:r>
              <w:rPr>
                <w:rFonts w:ascii="Times New Roman" w:hAnsi="Times New Roman"/>
                <w:bCs/>
                <w:sz w:val="24"/>
                <w:szCs w:val="24"/>
              </w:rPr>
              <w:t>кв. 2022</w:t>
            </w:r>
            <w:r w:rsidRPr="00513AAC">
              <w:rPr>
                <w:rFonts w:ascii="Times New Roman" w:hAnsi="Times New Roman"/>
                <w:bCs/>
                <w:sz w:val="24"/>
                <w:szCs w:val="24"/>
              </w:rPr>
              <w:t>г.</w:t>
            </w:r>
          </w:p>
        </w:tc>
        <w:tc>
          <w:tcPr>
            <w:tcW w:w="4940" w:type="dxa"/>
          </w:tcPr>
          <w:p w14:paraId="655D7409" w14:textId="77777777" w:rsidR="00EB4941" w:rsidRDefault="00EB4941" w:rsidP="00C94298">
            <w:pPr>
              <w:spacing w:after="0"/>
              <w:ind w:firstLine="0"/>
              <w:rPr>
                <w:rFonts w:ascii="Times New Roman" w:hAnsi="Times New Roman"/>
                <w:sz w:val="24"/>
                <w:szCs w:val="24"/>
              </w:rPr>
            </w:pPr>
          </w:p>
        </w:tc>
      </w:tr>
      <w:tr w:rsidR="00EB4941" w:rsidRPr="00450B4D" w14:paraId="2A6CD4E2" w14:textId="77777777" w:rsidTr="00C94298">
        <w:tc>
          <w:tcPr>
            <w:tcW w:w="6048" w:type="dxa"/>
            <w:gridSpan w:val="2"/>
          </w:tcPr>
          <w:p w14:paraId="2EC95C93" w14:textId="77777777" w:rsidR="00EB4941" w:rsidRPr="00513AAC" w:rsidRDefault="00EB4941" w:rsidP="00C94298">
            <w:pPr>
              <w:spacing w:after="0"/>
              <w:ind w:firstLine="0"/>
              <w:rPr>
                <w:rFonts w:ascii="Times New Roman" w:hAnsi="Times New Roman"/>
                <w:sz w:val="24"/>
                <w:szCs w:val="24"/>
              </w:rPr>
            </w:pPr>
            <w:r w:rsidRPr="00513AAC">
              <w:rPr>
                <w:rFonts w:ascii="Times New Roman" w:hAnsi="Times New Roman"/>
                <w:sz w:val="24"/>
                <w:szCs w:val="24"/>
              </w:rPr>
              <w:t xml:space="preserve">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w:t>
            </w:r>
            <w:r>
              <w:rPr>
                <w:rFonts w:ascii="Times New Roman" w:hAnsi="Times New Roman"/>
                <w:sz w:val="24"/>
                <w:szCs w:val="24"/>
                <w:lang w:val="en-US"/>
              </w:rPr>
              <w:t>I</w:t>
            </w:r>
            <w:r w:rsidRPr="00513AAC">
              <w:rPr>
                <w:rFonts w:ascii="Times New Roman" w:hAnsi="Times New Roman"/>
                <w:sz w:val="24"/>
                <w:szCs w:val="24"/>
              </w:rPr>
              <w:t xml:space="preserve"> квартал</w:t>
            </w:r>
            <w:r>
              <w:rPr>
                <w:rFonts w:ascii="Times New Roman" w:hAnsi="Times New Roman"/>
                <w:sz w:val="24"/>
                <w:szCs w:val="24"/>
              </w:rPr>
              <w:t xml:space="preserve"> 2022</w:t>
            </w:r>
            <w:r w:rsidRPr="00513AAC">
              <w:rPr>
                <w:rFonts w:ascii="Times New Roman" w:hAnsi="Times New Roman"/>
                <w:sz w:val="24"/>
                <w:szCs w:val="24"/>
              </w:rPr>
              <w:t xml:space="preserve"> года</w:t>
            </w:r>
          </w:p>
        </w:tc>
        <w:tc>
          <w:tcPr>
            <w:tcW w:w="4940" w:type="dxa"/>
          </w:tcPr>
          <w:p w14:paraId="7DF13AE1" w14:textId="77777777" w:rsidR="00EB4941" w:rsidRPr="00095164" w:rsidRDefault="00EB4941" w:rsidP="00C94298">
            <w:pPr>
              <w:spacing w:after="0"/>
              <w:ind w:firstLine="0"/>
              <w:rPr>
                <w:rFonts w:ascii="Times New Roman" w:hAnsi="Times New Roman"/>
                <w:sz w:val="24"/>
                <w:szCs w:val="24"/>
              </w:rPr>
            </w:pPr>
          </w:p>
        </w:tc>
      </w:tr>
      <w:tr w:rsidR="00EB4941" w:rsidRPr="00450B4D" w14:paraId="35809CCD" w14:textId="77777777" w:rsidTr="00C94298">
        <w:tc>
          <w:tcPr>
            <w:tcW w:w="6048" w:type="dxa"/>
            <w:gridSpan w:val="2"/>
          </w:tcPr>
          <w:p w14:paraId="2C2FA16B" w14:textId="77777777" w:rsidR="00EB4941" w:rsidRPr="00325664" w:rsidRDefault="00EB4941" w:rsidP="00C94298">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 </w:t>
            </w:r>
            <w:r w:rsidRPr="003C45CC">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bCs/>
                <w:sz w:val="24"/>
                <w:szCs w:val="24"/>
              </w:rPr>
              <w:t xml:space="preserve">  кв. 2022</w:t>
            </w:r>
            <w:r w:rsidRPr="00325664">
              <w:rPr>
                <w:rFonts w:ascii="Times New Roman" w:hAnsi="Times New Roman"/>
                <w:bCs/>
                <w:sz w:val="24"/>
                <w:szCs w:val="24"/>
              </w:rPr>
              <w:t xml:space="preserve"> года (с предоставлением копии договора в электронном и бумажном вариантах с подписями и печатями)</w:t>
            </w:r>
          </w:p>
        </w:tc>
        <w:tc>
          <w:tcPr>
            <w:tcW w:w="4940" w:type="dxa"/>
          </w:tcPr>
          <w:p w14:paraId="3A504C01" w14:textId="77777777" w:rsidR="00EB4941" w:rsidRPr="00095164" w:rsidRDefault="00EB4941" w:rsidP="00C94298">
            <w:pPr>
              <w:spacing w:after="0"/>
              <w:ind w:firstLine="0"/>
              <w:rPr>
                <w:rFonts w:ascii="Times New Roman" w:hAnsi="Times New Roman"/>
                <w:sz w:val="24"/>
                <w:szCs w:val="24"/>
              </w:rPr>
            </w:pPr>
          </w:p>
        </w:tc>
      </w:tr>
      <w:tr w:rsidR="00EB4941" w:rsidRPr="00450B4D" w14:paraId="24F76A3D" w14:textId="77777777" w:rsidTr="00C94298">
        <w:tc>
          <w:tcPr>
            <w:tcW w:w="6048" w:type="dxa"/>
            <w:gridSpan w:val="2"/>
          </w:tcPr>
          <w:p w14:paraId="220C4788" w14:textId="77777777" w:rsidR="00EB4941" w:rsidRPr="00061640" w:rsidRDefault="00EB4941" w:rsidP="00C94298">
            <w:pPr>
              <w:spacing w:after="0"/>
              <w:ind w:firstLine="0"/>
              <w:rPr>
                <w:rFonts w:ascii="Times New Roman" w:hAnsi="Times New Roman"/>
                <w:bCs/>
                <w:sz w:val="24"/>
                <w:szCs w:val="24"/>
              </w:rPr>
            </w:pPr>
            <w:r>
              <w:rPr>
                <w:rFonts w:ascii="Times New Roman" w:hAnsi="Times New Roman"/>
                <w:bCs/>
                <w:sz w:val="24"/>
                <w:szCs w:val="24"/>
              </w:rPr>
              <w:t>Научные работы, которые ведутся по заказам различных организаций (по РТ, по РФ и за рубежом)</w:t>
            </w:r>
            <w:r w:rsidRPr="00325664">
              <w:rPr>
                <w:rFonts w:ascii="Times New Roman" w:hAnsi="Times New Roman"/>
                <w:bCs/>
                <w:sz w:val="24"/>
                <w:szCs w:val="24"/>
              </w:rPr>
              <w:t xml:space="preserve"> за</w:t>
            </w:r>
            <w:r w:rsidRPr="003C45CC">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bCs/>
                <w:sz w:val="24"/>
                <w:szCs w:val="24"/>
              </w:rPr>
              <w:t xml:space="preserve"> 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Pr="00061640">
              <w:rPr>
                <w:rFonts w:ascii="Times New Roman" w:hAnsi="Times New Roman"/>
                <w:bCs/>
                <w:sz w:val="24"/>
                <w:szCs w:val="24"/>
              </w:rPr>
              <w:t xml:space="preserve"> </w:t>
            </w:r>
            <w:r>
              <w:rPr>
                <w:rFonts w:ascii="Times New Roman" w:hAnsi="Times New Roman"/>
                <w:bCs/>
                <w:sz w:val="24"/>
                <w:szCs w:val="24"/>
              </w:rPr>
              <w:t>с предоставлением договора/соглашения на проведение работ</w:t>
            </w:r>
          </w:p>
        </w:tc>
        <w:tc>
          <w:tcPr>
            <w:tcW w:w="4940" w:type="dxa"/>
          </w:tcPr>
          <w:p w14:paraId="4C20E4D4" w14:textId="77777777" w:rsidR="00EB4941" w:rsidRPr="00095164" w:rsidRDefault="00EB4941" w:rsidP="00C94298">
            <w:pPr>
              <w:spacing w:after="0"/>
              <w:ind w:firstLine="0"/>
              <w:rPr>
                <w:rFonts w:ascii="Times New Roman" w:hAnsi="Times New Roman"/>
                <w:sz w:val="24"/>
                <w:szCs w:val="24"/>
              </w:rPr>
            </w:pPr>
          </w:p>
        </w:tc>
      </w:tr>
      <w:tr w:rsidR="00EB4941" w:rsidRPr="00450B4D" w14:paraId="53F68A8F" w14:textId="77777777" w:rsidTr="00C94298">
        <w:tc>
          <w:tcPr>
            <w:tcW w:w="6048" w:type="dxa"/>
            <w:gridSpan w:val="2"/>
          </w:tcPr>
          <w:p w14:paraId="42B37C1A" w14:textId="77777777" w:rsidR="00EB4941" w:rsidRPr="00513AAC" w:rsidRDefault="00EB4941" w:rsidP="00C94298">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Pr="00513AAC">
              <w:rPr>
                <w:rFonts w:ascii="Times New Roman" w:hAnsi="Times New Roman"/>
                <w:sz w:val="24"/>
                <w:szCs w:val="24"/>
                <w:lang w:val="en-US"/>
              </w:rPr>
              <w:t>I</w:t>
            </w:r>
            <w:r w:rsidRPr="00513AAC">
              <w:rPr>
                <w:rFonts w:ascii="Times New Roman" w:hAnsi="Times New Roman"/>
                <w:sz w:val="24"/>
                <w:szCs w:val="24"/>
              </w:rPr>
              <w:t xml:space="preserve"> квартал 2022 год с предоставлением копий в научный отдел</w:t>
            </w:r>
          </w:p>
        </w:tc>
        <w:tc>
          <w:tcPr>
            <w:tcW w:w="4940" w:type="dxa"/>
          </w:tcPr>
          <w:p w14:paraId="7AACD865" w14:textId="77777777" w:rsidR="00EB4941" w:rsidRPr="00095164" w:rsidRDefault="00EB4941" w:rsidP="00C94298">
            <w:pPr>
              <w:spacing w:after="0"/>
              <w:ind w:firstLine="0"/>
              <w:rPr>
                <w:rFonts w:ascii="Times New Roman" w:hAnsi="Times New Roman"/>
                <w:sz w:val="24"/>
                <w:szCs w:val="24"/>
              </w:rPr>
            </w:pPr>
          </w:p>
        </w:tc>
      </w:tr>
      <w:tr w:rsidR="00EB4941" w:rsidRPr="00450B4D" w14:paraId="290A47C3" w14:textId="77777777" w:rsidTr="00C94298">
        <w:tc>
          <w:tcPr>
            <w:tcW w:w="6048" w:type="dxa"/>
            <w:gridSpan w:val="2"/>
          </w:tcPr>
          <w:p w14:paraId="342E7122" w14:textId="77777777" w:rsidR="00EB4941" w:rsidRPr="00CD22C1" w:rsidRDefault="00EB4941" w:rsidP="00C94298">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 срока), статус журнала указать</w:t>
            </w:r>
          </w:p>
        </w:tc>
        <w:tc>
          <w:tcPr>
            <w:tcW w:w="4940" w:type="dxa"/>
          </w:tcPr>
          <w:p w14:paraId="74B6EF61" w14:textId="77777777" w:rsidR="00EB4941" w:rsidRPr="00095164" w:rsidRDefault="00EB4941" w:rsidP="00C94298">
            <w:pPr>
              <w:spacing w:after="0"/>
              <w:ind w:firstLine="0"/>
              <w:rPr>
                <w:rFonts w:ascii="Times New Roman" w:hAnsi="Times New Roman"/>
                <w:sz w:val="24"/>
                <w:szCs w:val="24"/>
              </w:rPr>
            </w:pPr>
            <w:r w:rsidRPr="004235EB">
              <w:rPr>
                <w:rFonts w:ascii="Times New Roman" w:hAnsi="Times New Roman"/>
                <w:sz w:val="24"/>
                <w:szCs w:val="24"/>
              </w:rPr>
              <w:t xml:space="preserve">Галявич А.С. - член редколлегий журналов: «Российский кардиологический журнал», «Кардиология», «Артериальные гипертензии», «Системные гипертензии», «Кардиоваскулярная терапия и профилактика», «Атеросклероз и дислипидемии», «Кардиосоматика», «Эффективная фармакотерапия. Кардиология и ангиология», «Вестник современной клинической медицины», «Казанский медицинский журнал», «Практическая медицина», «Неотложная кардиология»,«Кардиологический вестник», «Кардиология (Новости. Мнения. Обучение)», «Medica Mente», «European Heart Journal – Case Reports». </w:t>
            </w:r>
          </w:p>
        </w:tc>
      </w:tr>
      <w:tr w:rsidR="00EB4941" w:rsidRPr="00450B4D" w14:paraId="097F5C64" w14:textId="77777777" w:rsidTr="00C94298">
        <w:tc>
          <w:tcPr>
            <w:tcW w:w="6048" w:type="dxa"/>
            <w:gridSpan w:val="2"/>
          </w:tcPr>
          <w:p w14:paraId="0A6FD07F" w14:textId="77777777" w:rsidR="00EB4941" w:rsidRPr="00B23147" w:rsidRDefault="00EB4941" w:rsidP="00C94298">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7E9E44A4" w14:textId="77777777" w:rsidR="00EB4941" w:rsidRDefault="00EB4941" w:rsidP="00C94298">
            <w:pPr>
              <w:spacing w:after="0"/>
              <w:ind w:firstLine="0"/>
              <w:rPr>
                <w:rFonts w:ascii="Times New Roman" w:hAnsi="Times New Roman"/>
                <w:sz w:val="24"/>
                <w:szCs w:val="24"/>
              </w:rPr>
            </w:pPr>
          </w:p>
          <w:p w14:paraId="18BC43BD" w14:textId="77777777" w:rsidR="00EB4941" w:rsidRPr="00095164" w:rsidRDefault="00EB4941" w:rsidP="00C94298">
            <w:pPr>
              <w:spacing w:after="0"/>
              <w:ind w:firstLine="0"/>
              <w:rPr>
                <w:rFonts w:ascii="Times New Roman" w:hAnsi="Times New Roman"/>
                <w:sz w:val="24"/>
                <w:szCs w:val="24"/>
              </w:rPr>
            </w:pPr>
          </w:p>
        </w:tc>
      </w:tr>
      <w:tr w:rsidR="00EB4941" w:rsidRPr="00450B4D" w14:paraId="4D4B4355" w14:textId="77777777" w:rsidTr="00C94298">
        <w:tc>
          <w:tcPr>
            <w:tcW w:w="6048" w:type="dxa"/>
            <w:gridSpan w:val="2"/>
          </w:tcPr>
          <w:p w14:paraId="76081AAD" w14:textId="77777777" w:rsidR="00EB4941" w:rsidRPr="00B657AB" w:rsidRDefault="00EB4941" w:rsidP="00C94298">
            <w:pPr>
              <w:spacing w:after="0"/>
              <w:ind w:firstLine="0"/>
              <w:rPr>
                <w:rFonts w:ascii="Times New Roman" w:hAnsi="Times New Roman"/>
                <w:bCs/>
                <w:sz w:val="24"/>
                <w:szCs w:val="24"/>
              </w:rPr>
            </w:pPr>
            <w:r>
              <w:rPr>
                <w:rFonts w:ascii="Times New Roman" w:hAnsi="Times New Roman"/>
                <w:bCs/>
                <w:sz w:val="24"/>
                <w:szCs w:val="24"/>
              </w:rPr>
              <w:lastRenderedPageBreak/>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 председателя, секретарь, член совета))</w:t>
            </w:r>
          </w:p>
        </w:tc>
        <w:tc>
          <w:tcPr>
            <w:tcW w:w="4940" w:type="dxa"/>
          </w:tcPr>
          <w:p w14:paraId="2FF46173" w14:textId="77777777" w:rsidR="00EB4941" w:rsidRDefault="00EB4941" w:rsidP="00C94298">
            <w:pPr>
              <w:spacing w:after="0"/>
              <w:ind w:firstLine="0"/>
              <w:rPr>
                <w:rFonts w:ascii="Times New Roman" w:hAnsi="Times New Roman"/>
                <w:sz w:val="24"/>
                <w:szCs w:val="24"/>
              </w:rPr>
            </w:pPr>
            <w:r w:rsidRPr="004235EB">
              <w:rPr>
                <w:rFonts w:ascii="Times New Roman" w:hAnsi="Times New Roman"/>
                <w:sz w:val="24"/>
                <w:szCs w:val="24"/>
              </w:rPr>
              <w:t>Галявич А.С. – заместитель председателя диссертационного совета Д 21.2.012.01 при КГМУ.</w:t>
            </w:r>
          </w:p>
        </w:tc>
      </w:tr>
      <w:tr w:rsidR="00EB4941" w:rsidRPr="00450B4D" w14:paraId="109B5F53" w14:textId="77777777" w:rsidTr="00C94298">
        <w:tc>
          <w:tcPr>
            <w:tcW w:w="6048" w:type="dxa"/>
            <w:gridSpan w:val="2"/>
          </w:tcPr>
          <w:p w14:paraId="5B62E374" w14:textId="77777777" w:rsidR="00EB4941" w:rsidRDefault="00EB4941" w:rsidP="00C94298">
            <w:pPr>
              <w:spacing w:after="0"/>
              <w:ind w:firstLine="0"/>
              <w:rPr>
                <w:rFonts w:ascii="Times New Roman" w:hAnsi="Times New Roman"/>
                <w:bCs/>
                <w:sz w:val="24"/>
                <w:szCs w:val="24"/>
              </w:rPr>
            </w:pPr>
          </w:p>
        </w:tc>
        <w:tc>
          <w:tcPr>
            <w:tcW w:w="4940" w:type="dxa"/>
          </w:tcPr>
          <w:p w14:paraId="7BBCAF3B" w14:textId="77777777" w:rsidR="00EB4941" w:rsidRDefault="00EB4941" w:rsidP="00C94298">
            <w:pPr>
              <w:spacing w:after="0"/>
              <w:ind w:firstLine="0"/>
              <w:rPr>
                <w:rFonts w:ascii="Times New Roman" w:hAnsi="Times New Roman"/>
                <w:sz w:val="24"/>
                <w:szCs w:val="24"/>
              </w:rPr>
            </w:pPr>
          </w:p>
        </w:tc>
      </w:tr>
    </w:tbl>
    <w:p w14:paraId="33A4B46A" w14:textId="77777777" w:rsidR="00EB4941" w:rsidRDefault="00EB4941" w:rsidP="00EB4941">
      <w:pPr>
        <w:rPr>
          <w:rFonts w:ascii="Times New Roman" w:hAnsi="Times New Roman"/>
          <w:sz w:val="24"/>
          <w:szCs w:val="24"/>
        </w:rPr>
      </w:pPr>
    </w:p>
    <w:p w14:paraId="50AA285D" w14:textId="77777777" w:rsidR="00EB4941" w:rsidRPr="0025113C" w:rsidRDefault="00EB4941" w:rsidP="00EB4941">
      <w:pPr>
        <w:rPr>
          <w:rFonts w:ascii="Times New Roman" w:hAnsi="Times New Roman"/>
          <w:bCs/>
          <w:sz w:val="24"/>
          <w:szCs w:val="24"/>
        </w:rPr>
      </w:pPr>
      <w:r w:rsidRPr="0025113C">
        <w:rPr>
          <w:rFonts w:ascii="Times New Roman" w:hAnsi="Times New Roman"/>
          <w:bCs/>
          <w:sz w:val="24"/>
          <w:szCs w:val="24"/>
        </w:rPr>
        <w:t>Заведующий кафедрой кардиологии ФПК и ППС,</w:t>
      </w:r>
    </w:p>
    <w:p w14:paraId="2ADB5A2B" w14:textId="77777777" w:rsidR="00EB4941" w:rsidRPr="0025113C" w:rsidRDefault="00EB4941" w:rsidP="00EB4941">
      <w:pPr>
        <w:rPr>
          <w:rFonts w:ascii="Times New Roman" w:hAnsi="Times New Roman"/>
          <w:bCs/>
          <w:sz w:val="24"/>
          <w:szCs w:val="24"/>
        </w:rPr>
      </w:pPr>
      <w:r w:rsidRPr="0025113C">
        <w:rPr>
          <w:rFonts w:ascii="Times New Roman" w:hAnsi="Times New Roman"/>
          <w:bCs/>
          <w:sz w:val="24"/>
          <w:szCs w:val="24"/>
        </w:rPr>
        <w:t>академик АН РТ, профессор                                              А</w:t>
      </w:r>
      <w:r>
        <w:rPr>
          <w:rFonts w:ascii="Times New Roman" w:hAnsi="Times New Roman"/>
          <w:bCs/>
          <w:sz w:val="24"/>
          <w:szCs w:val="24"/>
        </w:rPr>
        <w:t>.</w:t>
      </w:r>
      <w:r w:rsidRPr="0025113C">
        <w:rPr>
          <w:rFonts w:ascii="Times New Roman" w:hAnsi="Times New Roman"/>
          <w:bCs/>
          <w:sz w:val="24"/>
          <w:szCs w:val="24"/>
        </w:rPr>
        <w:t>С</w:t>
      </w:r>
      <w:r>
        <w:rPr>
          <w:rFonts w:ascii="Times New Roman" w:hAnsi="Times New Roman"/>
          <w:bCs/>
          <w:sz w:val="24"/>
          <w:szCs w:val="24"/>
        </w:rPr>
        <w:t>.</w:t>
      </w:r>
      <w:r w:rsidRPr="0025113C">
        <w:rPr>
          <w:rFonts w:ascii="Times New Roman" w:hAnsi="Times New Roman"/>
          <w:bCs/>
          <w:sz w:val="24"/>
          <w:szCs w:val="24"/>
        </w:rPr>
        <w:t xml:space="preserve"> Галявич</w:t>
      </w:r>
    </w:p>
    <w:p w14:paraId="3C1EEA0E" w14:textId="77777777" w:rsidR="00EB4941" w:rsidRPr="0025113C" w:rsidRDefault="00EB4941" w:rsidP="00EB4941">
      <w:pPr>
        <w:rPr>
          <w:rFonts w:ascii="Times New Roman" w:hAnsi="Times New Roman"/>
          <w:bCs/>
          <w:sz w:val="24"/>
          <w:szCs w:val="24"/>
        </w:rPr>
      </w:pPr>
      <w:r>
        <w:rPr>
          <w:rFonts w:ascii="Times New Roman" w:hAnsi="Times New Roman"/>
          <w:bCs/>
          <w:sz w:val="24"/>
          <w:szCs w:val="24"/>
        </w:rPr>
        <w:t>20 июня</w:t>
      </w:r>
      <w:r w:rsidRPr="0025113C">
        <w:rPr>
          <w:rFonts w:ascii="Times New Roman" w:hAnsi="Times New Roman"/>
          <w:bCs/>
          <w:sz w:val="24"/>
          <w:szCs w:val="24"/>
        </w:rPr>
        <w:t xml:space="preserve"> 2022 года</w:t>
      </w:r>
    </w:p>
    <w:p w14:paraId="0905EB0A" w14:textId="77777777" w:rsidR="00EB4941" w:rsidRDefault="00EB4941" w:rsidP="00EB4941">
      <w:pPr>
        <w:ind w:firstLine="708"/>
      </w:pPr>
    </w:p>
    <w:p w14:paraId="6904345C" w14:textId="43168AD7" w:rsidR="00EB4941" w:rsidRDefault="00EB4941" w:rsidP="00CD22C1">
      <w:pPr>
        <w:ind w:firstLine="708"/>
      </w:pPr>
    </w:p>
    <w:p w14:paraId="624E75AD" w14:textId="77777777" w:rsidR="00EB4941" w:rsidRDefault="00EB4941" w:rsidP="00EB4941">
      <w:pPr>
        <w:jc w:val="center"/>
        <w:rPr>
          <w:rFonts w:ascii="Times New Roman" w:hAnsi="Times New Roman"/>
          <w:sz w:val="30"/>
          <w:szCs w:val="30"/>
        </w:rPr>
      </w:pPr>
      <w:r>
        <w:rPr>
          <w:rFonts w:ascii="Times New Roman" w:hAnsi="Times New Roman"/>
          <w:b/>
          <w:sz w:val="24"/>
          <w:szCs w:val="24"/>
        </w:rPr>
        <w:t>Отчет по науке кафедры кардиологии ФПК и ППС КГМУ за 3 квартал 2022 года</w:t>
      </w:r>
    </w:p>
    <w:tbl>
      <w:tblPr>
        <w:tblpPr w:leftFromText="180" w:rightFromText="180" w:vertAnchor="page" w:horzAnchor="margin" w:tblpY="2368"/>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EB4941" w14:paraId="6656E518" w14:textId="77777777" w:rsidTr="00EB4941">
        <w:tc>
          <w:tcPr>
            <w:tcW w:w="3408" w:type="dxa"/>
            <w:vMerge w:val="restart"/>
            <w:tcBorders>
              <w:top w:val="single" w:sz="4" w:space="0" w:color="000000"/>
              <w:left w:val="single" w:sz="4" w:space="0" w:color="000000"/>
              <w:bottom w:val="single" w:sz="4" w:space="0" w:color="000000"/>
              <w:right w:val="single" w:sz="4" w:space="0" w:color="000000"/>
            </w:tcBorders>
            <w:hideMark/>
          </w:tcPr>
          <w:p w14:paraId="7705608F" w14:textId="77777777" w:rsidR="00EB4941" w:rsidRDefault="00EB4941">
            <w:pPr>
              <w:spacing w:after="0"/>
              <w:ind w:firstLine="0"/>
              <w:rPr>
                <w:rFonts w:ascii="Times New Roman" w:hAnsi="Times New Roman"/>
                <w:sz w:val="24"/>
                <w:szCs w:val="24"/>
              </w:rPr>
            </w:pPr>
            <w:r>
              <w:rPr>
                <w:rFonts w:ascii="Times New Roman" w:hAnsi="Times New Roman"/>
                <w:sz w:val="24"/>
                <w:szCs w:val="24"/>
              </w:rPr>
              <w:lastRenderedPageBreak/>
              <w:t xml:space="preserve">Список изданных трудов сотрудниками кафедры,  за </w:t>
            </w:r>
            <w:r>
              <w:rPr>
                <w:rFonts w:ascii="Times New Roman" w:hAnsi="Times New Roman"/>
                <w:sz w:val="24"/>
                <w:szCs w:val="24"/>
                <w:lang w:val="en-US"/>
              </w:rPr>
              <w:t>III</w:t>
            </w:r>
            <w:r>
              <w:rPr>
                <w:rFonts w:ascii="Times New Roman" w:hAnsi="Times New Roman"/>
                <w:sz w:val="24"/>
                <w:szCs w:val="24"/>
              </w:rPr>
              <w:t xml:space="preserve"> квартал 2022 года (все публикации дублируются в научную библиотеку)</w:t>
            </w:r>
          </w:p>
        </w:tc>
        <w:tc>
          <w:tcPr>
            <w:tcW w:w="2640" w:type="dxa"/>
            <w:tcBorders>
              <w:top w:val="single" w:sz="4" w:space="0" w:color="000000"/>
              <w:left w:val="single" w:sz="4" w:space="0" w:color="000000"/>
              <w:bottom w:val="single" w:sz="4" w:space="0" w:color="000000"/>
              <w:right w:val="single" w:sz="4" w:space="0" w:color="000000"/>
            </w:tcBorders>
            <w:hideMark/>
          </w:tcPr>
          <w:p w14:paraId="245651AD" w14:textId="77777777" w:rsidR="00EB4941" w:rsidRDefault="00EB4941">
            <w:pPr>
              <w:spacing w:after="0"/>
              <w:ind w:firstLine="0"/>
              <w:rPr>
                <w:rFonts w:ascii="Times New Roman" w:hAnsi="Times New Roman"/>
                <w:sz w:val="24"/>
                <w:szCs w:val="24"/>
              </w:rPr>
            </w:pPr>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Borders>
              <w:top w:val="single" w:sz="4" w:space="0" w:color="000000"/>
              <w:left w:val="single" w:sz="4" w:space="0" w:color="000000"/>
              <w:bottom w:val="single" w:sz="4" w:space="0" w:color="000000"/>
              <w:right w:val="single" w:sz="4" w:space="0" w:color="000000"/>
            </w:tcBorders>
          </w:tcPr>
          <w:p w14:paraId="1E8819EA" w14:textId="77777777" w:rsidR="00EB4941" w:rsidRDefault="00EB4941">
            <w:pPr>
              <w:spacing w:after="0"/>
              <w:ind w:firstLine="0"/>
              <w:rPr>
                <w:rFonts w:ascii="Times New Roman" w:hAnsi="Times New Roman"/>
                <w:sz w:val="24"/>
                <w:szCs w:val="24"/>
              </w:rPr>
            </w:pPr>
          </w:p>
        </w:tc>
      </w:tr>
      <w:tr w:rsidR="00EB4941" w14:paraId="2F9F2721"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2E9FC7AD"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42BBF849" w14:textId="77777777" w:rsidR="00EB4941" w:rsidRDefault="00EB4941">
            <w:pPr>
              <w:spacing w:after="0"/>
              <w:ind w:firstLine="0"/>
              <w:rPr>
                <w:rFonts w:ascii="Times New Roman" w:hAnsi="Times New Roman"/>
                <w:sz w:val="24"/>
                <w:szCs w:val="24"/>
              </w:rPr>
            </w:pPr>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Borders>
              <w:top w:val="single" w:sz="4" w:space="0" w:color="000000"/>
              <w:left w:val="single" w:sz="4" w:space="0" w:color="000000"/>
              <w:bottom w:val="single" w:sz="4" w:space="0" w:color="000000"/>
              <w:right w:val="single" w:sz="4" w:space="0" w:color="000000"/>
            </w:tcBorders>
          </w:tcPr>
          <w:p w14:paraId="4030EA73" w14:textId="77777777" w:rsidR="00EB4941" w:rsidRDefault="00EB4941">
            <w:pPr>
              <w:spacing w:after="0"/>
              <w:ind w:firstLine="0"/>
              <w:rPr>
                <w:rFonts w:ascii="Times New Roman" w:hAnsi="Times New Roman"/>
                <w:sz w:val="24"/>
                <w:szCs w:val="24"/>
              </w:rPr>
            </w:pPr>
          </w:p>
        </w:tc>
      </w:tr>
      <w:tr w:rsidR="00EB4941" w14:paraId="72854E12"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07ACDF4E"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0DFF5D4D" w14:textId="77777777" w:rsidR="00EB4941" w:rsidRDefault="00EB4941">
            <w:pPr>
              <w:spacing w:after="0"/>
              <w:ind w:firstLine="0"/>
              <w:rPr>
                <w:rFonts w:ascii="Times New Roman" w:hAnsi="Times New Roman"/>
                <w:sz w:val="24"/>
                <w:szCs w:val="24"/>
              </w:rPr>
            </w:pPr>
            <w:r>
              <w:rPr>
                <w:rFonts w:ascii="Times New Roman" w:hAnsi="Times New Roman"/>
                <w:sz w:val="24"/>
                <w:szCs w:val="24"/>
                <w:lang w:val="en-US"/>
              </w:rPr>
              <w:t xml:space="preserve">Статьи </w:t>
            </w:r>
          </w:p>
        </w:tc>
        <w:tc>
          <w:tcPr>
            <w:tcW w:w="4940" w:type="dxa"/>
            <w:tcBorders>
              <w:top w:val="single" w:sz="4" w:space="0" w:color="000000"/>
              <w:left w:val="single" w:sz="4" w:space="0" w:color="000000"/>
              <w:bottom w:val="single" w:sz="4" w:space="0" w:color="000000"/>
              <w:right w:val="single" w:sz="4" w:space="0" w:color="000000"/>
            </w:tcBorders>
          </w:tcPr>
          <w:p w14:paraId="18AAFBA9" w14:textId="77777777" w:rsidR="00EB4941" w:rsidRDefault="00EB4941">
            <w:pPr>
              <w:spacing w:after="0"/>
              <w:ind w:firstLine="0"/>
              <w:rPr>
                <w:rFonts w:ascii="Times New Roman" w:hAnsi="Times New Roman"/>
                <w:sz w:val="24"/>
                <w:szCs w:val="24"/>
              </w:rPr>
            </w:pPr>
          </w:p>
        </w:tc>
      </w:tr>
      <w:tr w:rsidR="00EB4941" w14:paraId="157DC16F"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7F10F3E8"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486A16B9"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Статья </w:t>
            </w:r>
            <w:r>
              <w:rPr>
                <w:rFonts w:ascii="Times New Roman" w:hAnsi="Times New Roman"/>
                <w:sz w:val="24"/>
                <w:szCs w:val="24"/>
                <w:lang w:val="en-US"/>
              </w:rPr>
              <w:t>Scopus</w:t>
            </w:r>
            <w:r>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Borders>
              <w:top w:val="single" w:sz="4" w:space="0" w:color="000000"/>
              <w:left w:val="single" w:sz="4" w:space="0" w:color="000000"/>
              <w:bottom w:val="single" w:sz="4" w:space="0" w:color="000000"/>
              <w:right w:val="single" w:sz="4" w:space="0" w:color="000000"/>
            </w:tcBorders>
            <w:hideMark/>
          </w:tcPr>
          <w:p w14:paraId="28F69266" w14:textId="77777777" w:rsidR="00EB4941" w:rsidRDefault="00EB4941">
            <w:pPr>
              <w:spacing w:after="0"/>
              <w:ind w:firstLine="0"/>
              <w:rPr>
                <w:rFonts w:ascii="Times New Roman" w:hAnsi="Times New Roman"/>
                <w:sz w:val="24"/>
                <w:szCs w:val="24"/>
              </w:rPr>
            </w:pPr>
            <w:r>
              <w:rPr>
                <w:rFonts w:ascii="Times New Roman" w:hAnsi="Times New Roman"/>
                <w:sz w:val="24"/>
                <w:szCs w:val="24"/>
              </w:rPr>
              <w:t>1.Галявич А. С., Балеева Л. В., Галеева З. М.,</w:t>
            </w:r>
          </w:p>
          <w:p w14:paraId="165B08B5" w14:textId="77777777" w:rsidR="00EB4941" w:rsidRDefault="00EB4941">
            <w:pPr>
              <w:spacing w:after="0"/>
              <w:ind w:firstLine="0"/>
              <w:rPr>
                <w:rFonts w:ascii="Times New Roman" w:hAnsi="Times New Roman"/>
                <w:sz w:val="24"/>
                <w:szCs w:val="24"/>
              </w:rPr>
            </w:pPr>
            <w:r>
              <w:rPr>
                <w:rFonts w:ascii="Times New Roman" w:hAnsi="Times New Roman"/>
                <w:sz w:val="24"/>
                <w:szCs w:val="24"/>
              </w:rPr>
              <w:t>Сабирзянова А. А. Эффективная медикаментозная коррекция факторов риска у пациента с ишемической болезнью сердца.</w:t>
            </w:r>
          </w:p>
          <w:p w14:paraId="3D69BD54" w14:textId="77777777" w:rsidR="00EB4941" w:rsidRDefault="00EB4941">
            <w:pPr>
              <w:spacing w:after="0"/>
              <w:ind w:firstLine="0"/>
              <w:rPr>
                <w:rFonts w:ascii="Times New Roman" w:hAnsi="Times New Roman"/>
                <w:sz w:val="24"/>
                <w:szCs w:val="24"/>
              </w:rPr>
            </w:pPr>
            <w:r>
              <w:rPr>
                <w:rFonts w:ascii="Times New Roman" w:hAnsi="Times New Roman"/>
                <w:sz w:val="24"/>
                <w:szCs w:val="24"/>
              </w:rPr>
              <w:t>Клинический случай. Кардиоваскулярная терапия и профилактика. 2022;21(8):3221. doi:10.15829/1728-8800-2022-3221. Импакт-фактор 1,317</w:t>
            </w:r>
          </w:p>
          <w:p w14:paraId="1C91147D" w14:textId="77777777" w:rsidR="00EB4941" w:rsidRDefault="00EB4941">
            <w:pPr>
              <w:spacing w:after="0"/>
              <w:ind w:firstLine="0"/>
              <w:rPr>
                <w:rFonts w:ascii="Times New Roman" w:hAnsi="Times New Roman"/>
                <w:sz w:val="24"/>
                <w:szCs w:val="24"/>
              </w:rPr>
            </w:pPr>
            <w:r>
              <w:rPr>
                <w:rFonts w:ascii="Times New Roman" w:hAnsi="Times New Roman"/>
                <w:sz w:val="24"/>
                <w:szCs w:val="24"/>
              </w:rPr>
              <w:t>2. Галявич А. С., Галеева З. М., Балеева Л. В., Сабирзянова А. А. Артериальная гипертензия как причина развития хронической сердечной недостаточности. Артериальная гипертензия. 2022;28(2):211–217. doi:10.18705/1607-</w:t>
            </w:r>
          </w:p>
          <w:p w14:paraId="04CBB224" w14:textId="77777777" w:rsidR="00EB4941" w:rsidRDefault="00EB4941">
            <w:pPr>
              <w:spacing w:after="0"/>
              <w:ind w:firstLine="0"/>
              <w:rPr>
                <w:rFonts w:ascii="Times New Roman" w:hAnsi="Times New Roman"/>
                <w:sz w:val="24"/>
                <w:szCs w:val="24"/>
              </w:rPr>
            </w:pPr>
            <w:r>
              <w:rPr>
                <w:rFonts w:ascii="Times New Roman" w:hAnsi="Times New Roman"/>
                <w:sz w:val="24"/>
                <w:szCs w:val="24"/>
              </w:rPr>
              <w:t>419X-2022-28-2-211-217. Импакт-фактор 0,452.</w:t>
            </w:r>
          </w:p>
        </w:tc>
      </w:tr>
      <w:tr w:rsidR="00EB4941" w14:paraId="4A9AA818"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14727533"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0606F003"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Статья </w:t>
            </w:r>
            <w:r>
              <w:rPr>
                <w:rFonts w:ascii="Times New Roman" w:hAnsi="Times New Roman"/>
                <w:sz w:val="24"/>
                <w:szCs w:val="24"/>
                <w:lang w:val="en-US"/>
              </w:rPr>
              <w:t>Web</w:t>
            </w:r>
            <w:r w:rsidRPr="00EB4941">
              <w:rPr>
                <w:rFonts w:ascii="Times New Roman" w:hAnsi="Times New Roman"/>
                <w:sz w:val="24"/>
                <w:szCs w:val="24"/>
              </w:rPr>
              <w:t xml:space="preserve"> </w:t>
            </w:r>
            <w:r>
              <w:rPr>
                <w:rFonts w:ascii="Times New Roman" w:hAnsi="Times New Roman"/>
                <w:sz w:val="24"/>
                <w:szCs w:val="24"/>
                <w:lang w:val="en-US"/>
              </w:rPr>
              <w:t>of</w:t>
            </w:r>
            <w:r w:rsidRPr="00EB4941">
              <w:rPr>
                <w:rFonts w:ascii="Times New Roman" w:hAnsi="Times New Roman"/>
                <w:sz w:val="24"/>
                <w:szCs w:val="24"/>
              </w:rPr>
              <w:t xml:space="preserve"> </w:t>
            </w:r>
            <w:r>
              <w:rPr>
                <w:rFonts w:ascii="Times New Roman" w:hAnsi="Times New Roman"/>
                <w:sz w:val="24"/>
                <w:szCs w:val="24"/>
                <w:lang w:val="en-US"/>
              </w:rPr>
              <w:t>Science</w:t>
            </w:r>
            <w:r>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Borders>
              <w:top w:val="single" w:sz="4" w:space="0" w:color="000000"/>
              <w:left w:val="single" w:sz="4" w:space="0" w:color="000000"/>
              <w:bottom w:val="single" w:sz="4" w:space="0" w:color="000000"/>
              <w:right w:val="single" w:sz="4" w:space="0" w:color="000000"/>
            </w:tcBorders>
          </w:tcPr>
          <w:p w14:paraId="53324555" w14:textId="77777777" w:rsidR="00EB4941" w:rsidRDefault="00EB4941">
            <w:pPr>
              <w:spacing w:after="0"/>
              <w:ind w:firstLine="0"/>
              <w:rPr>
                <w:rFonts w:ascii="Times New Roman" w:hAnsi="Times New Roman"/>
                <w:sz w:val="24"/>
                <w:szCs w:val="24"/>
              </w:rPr>
            </w:pPr>
          </w:p>
        </w:tc>
      </w:tr>
      <w:tr w:rsidR="00EB4941" w14:paraId="763678D5"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2A2F6EDF"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78BD25CB" w14:textId="77777777" w:rsidR="00EB4941" w:rsidRDefault="00EB4941">
            <w:pPr>
              <w:spacing w:after="0"/>
              <w:ind w:firstLine="0"/>
              <w:rPr>
                <w:rFonts w:ascii="Times New Roman" w:hAnsi="Times New Roman"/>
                <w:sz w:val="24"/>
                <w:szCs w:val="24"/>
              </w:rPr>
            </w:pPr>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Borders>
              <w:top w:val="single" w:sz="4" w:space="0" w:color="000000"/>
              <w:left w:val="single" w:sz="4" w:space="0" w:color="000000"/>
              <w:bottom w:val="single" w:sz="4" w:space="0" w:color="000000"/>
              <w:right w:val="single" w:sz="4" w:space="0" w:color="000000"/>
            </w:tcBorders>
          </w:tcPr>
          <w:p w14:paraId="0B5FD336" w14:textId="77777777" w:rsidR="00EB4941" w:rsidRDefault="00EB4941">
            <w:pPr>
              <w:spacing w:after="0"/>
              <w:ind w:firstLine="0"/>
              <w:rPr>
                <w:rFonts w:ascii="Times New Roman" w:hAnsi="Times New Roman"/>
                <w:sz w:val="24"/>
                <w:szCs w:val="24"/>
              </w:rPr>
            </w:pPr>
          </w:p>
        </w:tc>
      </w:tr>
      <w:tr w:rsidR="00EB4941" w14:paraId="6E3AD380"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22C688C1"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357913E1" w14:textId="77777777" w:rsidR="00EB4941" w:rsidRDefault="00EB4941">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Borders>
              <w:top w:val="single" w:sz="4" w:space="0" w:color="000000"/>
              <w:left w:val="single" w:sz="4" w:space="0" w:color="000000"/>
              <w:bottom w:val="single" w:sz="4" w:space="0" w:color="000000"/>
              <w:right w:val="single" w:sz="4" w:space="0" w:color="000000"/>
            </w:tcBorders>
          </w:tcPr>
          <w:p w14:paraId="00FC6852" w14:textId="77777777" w:rsidR="00EB4941" w:rsidRDefault="00EB4941">
            <w:pPr>
              <w:spacing w:after="0"/>
              <w:ind w:firstLine="0"/>
              <w:rPr>
                <w:rFonts w:ascii="Times New Roman" w:hAnsi="Times New Roman"/>
                <w:sz w:val="24"/>
                <w:szCs w:val="24"/>
              </w:rPr>
            </w:pPr>
          </w:p>
        </w:tc>
      </w:tr>
      <w:tr w:rsidR="00EB4941" w14:paraId="22DA688A"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61D0BACD" w14:textId="77777777" w:rsidR="00EB4941" w:rsidRDefault="00EB4941">
            <w:pPr>
              <w:spacing w:after="0"/>
              <w:ind w:firstLine="0"/>
              <w:rPr>
                <w:rFonts w:ascii="Times New Roman" w:hAnsi="Times New Roman"/>
                <w:sz w:val="24"/>
                <w:szCs w:val="24"/>
              </w:rPr>
            </w:pPr>
            <w:r>
              <w:rPr>
                <w:rFonts w:ascii="Times New Roman" w:hAnsi="Times New Roman"/>
                <w:sz w:val="24"/>
                <w:szCs w:val="24"/>
              </w:rPr>
              <w:lastRenderedPageBreak/>
              <w:t xml:space="preserve">Участие в конференции (с указанием статуса, названия, города, в качестве  кого принимали участие, количество участников)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 xml:space="preserve">квартал 2022 года </w:t>
            </w:r>
          </w:p>
        </w:tc>
        <w:tc>
          <w:tcPr>
            <w:tcW w:w="4940" w:type="dxa"/>
            <w:tcBorders>
              <w:top w:val="single" w:sz="4" w:space="0" w:color="000000"/>
              <w:left w:val="single" w:sz="4" w:space="0" w:color="000000"/>
              <w:bottom w:val="single" w:sz="4" w:space="0" w:color="000000"/>
              <w:right w:val="single" w:sz="4" w:space="0" w:color="000000"/>
            </w:tcBorders>
          </w:tcPr>
          <w:p w14:paraId="1F9B4608" w14:textId="77777777" w:rsidR="00EB4941" w:rsidRDefault="00EB4941">
            <w:pPr>
              <w:spacing w:after="0"/>
              <w:ind w:firstLine="0"/>
              <w:rPr>
                <w:rFonts w:ascii="Times New Roman" w:hAnsi="Times New Roman"/>
                <w:sz w:val="24"/>
                <w:szCs w:val="24"/>
              </w:rPr>
            </w:pPr>
          </w:p>
        </w:tc>
      </w:tr>
      <w:tr w:rsidR="00EB4941" w14:paraId="50C8EEF7"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2FE9427C"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Проведенные конференции </w:t>
            </w:r>
            <w:r>
              <w:rPr>
                <w:rFonts w:ascii="Times New Roman" w:hAnsi="Times New Roman"/>
                <w:b/>
                <w:sz w:val="24"/>
                <w:szCs w:val="24"/>
              </w:rPr>
              <w:t>(силами кафедры)</w:t>
            </w:r>
            <w:r>
              <w:rPr>
                <w:rFonts w:ascii="Times New Roman" w:hAnsi="Times New Roman"/>
                <w:sz w:val="24"/>
                <w:szCs w:val="24"/>
              </w:rPr>
              <w:t xml:space="preserve"> </w:t>
            </w:r>
            <w:r>
              <w:rPr>
                <w:rFonts w:ascii="Times New Roman" w:hAnsi="Times New Roman"/>
                <w:b/>
                <w:i/>
                <w:sz w:val="24"/>
                <w:szCs w:val="24"/>
                <w:u w:val="single"/>
              </w:rPr>
              <w:t>с предоставлением программы и отчета (см образец) конференции и сборника тезисов</w:t>
            </w:r>
            <w:r>
              <w:rPr>
                <w:rFonts w:ascii="Times New Roman" w:hAnsi="Times New Roman"/>
                <w:sz w:val="24"/>
                <w:szCs w:val="24"/>
              </w:rPr>
              <w:t xml:space="preserve">,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 xml:space="preserve">квартал 2022г. </w:t>
            </w:r>
            <w:r>
              <w:rPr>
                <w:rFonts w:ascii="Times New Roman" w:hAnsi="Times New Roman"/>
                <w:sz w:val="24"/>
                <w:szCs w:val="24"/>
                <w:u w:val="single"/>
              </w:rPr>
              <w:t>(</w:t>
            </w:r>
            <w:r>
              <w:rPr>
                <w:rFonts w:ascii="Times New Roman" w:hAnsi="Times New Roman"/>
                <w:b/>
                <w:sz w:val="24"/>
                <w:szCs w:val="24"/>
                <w:u w:val="single"/>
              </w:rPr>
              <w:t>программы конференций и сборники предоставлять оригиналы)</w:t>
            </w:r>
            <w:r>
              <w:rPr>
                <w:rFonts w:ascii="Times New Roman" w:hAnsi="Times New Roman"/>
                <w:sz w:val="24"/>
                <w:szCs w:val="24"/>
              </w:rPr>
              <w:t xml:space="preserve">. </w:t>
            </w:r>
            <w:r>
              <w:rPr>
                <w:rFonts w:ascii="Times New Roman" w:hAnsi="Times New Roman"/>
                <w:b/>
                <w:sz w:val="24"/>
                <w:szCs w:val="24"/>
              </w:rPr>
              <w:t>С ФОТО- и ВИДЕОТЧЕТОМ</w:t>
            </w:r>
          </w:p>
        </w:tc>
        <w:tc>
          <w:tcPr>
            <w:tcW w:w="4940" w:type="dxa"/>
            <w:tcBorders>
              <w:top w:val="single" w:sz="4" w:space="0" w:color="000000"/>
              <w:left w:val="single" w:sz="4" w:space="0" w:color="000000"/>
              <w:bottom w:val="single" w:sz="4" w:space="0" w:color="000000"/>
              <w:right w:val="single" w:sz="4" w:space="0" w:color="000000"/>
            </w:tcBorders>
            <w:hideMark/>
          </w:tcPr>
          <w:p w14:paraId="22A86C69"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 Республиканская научно-практическая конференция 15 сентября. «Хроническая сердечная недостаточность и сопутствующие заболевания»</w:t>
            </w:r>
          </w:p>
          <w:p w14:paraId="3253B80F"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2 доклада – А.С. Галявич. 240 участников.  </w:t>
            </w:r>
          </w:p>
        </w:tc>
      </w:tr>
      <w:tr w:rsidR="00EB4941" w14:paraId="5E3BFDAC" w14:textId="77777777" w:rsidTr="00EB4941">
        <w:trPr>
          <w:trHeight w:val="445"/>
        </w:trPr>
        <w:tc>
          <w:tcPr>
            <w:tcW w:w="3408" w:type="dxa"/>
            <w:vMerge w:val="restart"/>
            <w:tcBorders>
              <w:top w:val="single" w:sz="4" w:space="0" w:color="000000"/>
              <w:left w:val="single" w:sz="4" w:space="0" w:color="000000"/>
              <w:bottom w:val="single" w:sz="4" w:space="0" w:color="000000"/>
              <w:right w:val="single" w:sz="4" w:space="0" w:color="000000"/>
            </w:tcBorders>
            <w:hideMark/>
          </w:tcPr>
          <w:p w14:paraId="47845990"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Список защитившихся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 xml:space="preserve">квартал 2022 года, </w:t>
            </w:r>
            <w:r>
              <w:rPr>
                <w:rFonts w:ascii="Times New Roman" w:hAnsi="Times New Roman"/>
                <w:b/>
                <w:i/>
                <w:sz w:val="24"/>
                <w:szCs w:val="24"/>
                <w:u w:val="single"/>
              </w:rPr>
              <w:t>с предоставлением автореферата (оригинала)</w:t>
            </w:r>
          </w:p>
        </w:tc>
        <w:tc>
          <w:tcPr>
            <w:tcW w:w="2640" w:type="dxa"/>
            <w:tcBorders>
              <w:top w:val="single" w:sz="4" w:space="0" w:color="000000"/>
              <w:left w:val="single" w:sz="4" w:space="0" w:color="000000"/>
              <w:bottom w:val="single" w:sz="4" w:space="0" w:color="000000"/>
              <w:right w:val="single" w:sz="4" w:space="0" w:color="000000"/>
            </w:tcBorders>
            <w:hideMark/>
          </w:tcPr>
          <w:p w14:paraId="3B6CCF5E" w14:textId="77777777" w:rsidR="00EB4941" w:rsidRDefault="00EB4941">
            <w:pPr>
              <w:spacing w:after="0"/>
              <w:ind w:firstLine="0"/>
              <w:rPr>
                <w:rFonts w:ascii="Times New Roman" w:hAnsi="Times New Roman"/>
                <w:sz w:val="24"/>
                <w:szCs w:val="24"/>
              </w:rPr>
            </w:pPr>
            <w:r>
              <w:rPr>
                <w:rFonts w:ascii="Times New Roman" w:hAnsi="Times New Roman"/>
                <w:sz w:val="24"/>
                <w:szCs w:val="24"/>
              </w:rPr>
              <w:t>кандидатские</w:t>
            </w:r>
          </w:p>
        </w:tc>
        <w:tc>
          <w:tcPr>
            <w:tcW w:w="4940" w:type="dxa"/>
            <w:tcBorders>
              <w:top w:val="single" w:sz="4" w:space="0" w:color="000000"/>
              <w:left w:val="single" w:sz="4" w:space="0" w:color="000000"/>
              <w:bottom w:val="single" w:sz="4" w:space="0" w:color="000000"/>
              <w:right w:val="single" w:sz="4" w:space="0" w:color="000000"/>
            </w:tcBorders>
            <w:hideMark/>
          </w:tcPr>
          <w:p w14:paraId="585C0BC2" w14:textId="77777777" w:rsidR="00EB4941" w:rsidRDefault="00EB4941">
            <w:pPr>
              <w:spacing w:after="0"/>
              <w:ind w:firstLine="0"/>
              <w:rPr>
                <w:rFonts w:ascii="Times New Roman" w:hAnsi="Times New Roman"/>
                <w:sz w:val="24"/>
                <w:szCs w:val="24"/>
              </w:rPr>
            </w:pPr>
            <w:r>
              <w:rPr>
                <w:rFonts w:ascii="Times New Roman" w:hAnsi="Times New Roman"/>
                <w:sz w:val="24"/>
                <w:szCs w:val="24"/>
              </w:rPr>
              <w:t>Гимадеева А.Д. 23 сентября 2022 года «Клиническое значение липопротеина(а) и пропротеиновой конвертазы субтилизин/ кексин 9 типа у пациентов с инфарктом миокарда».</w:t>
            </w:r>
          </w:p>
        </w:tc>
      </w:tr>
      <w:tr w:rsidR="00EB4941" w14:paraId="2D7B203B" w14:textId="77777777" w:rsidTr="00EB4941">
        <w:tc>
          <w:tcPr>
            <w:tcW w:w="6048" w:type="dxa"/>
            <w:vMerge/>
            <w:tcBorders>
              <w:top w:val="single" w:sz="4" w:space="0" w:color="000000"/>
              <w:left w:val="single" w:sz="4" w:space="0" w:color="000000"/>
              <w:bottom w:val="single" w:sz="4" w:space="0" w:color="000000"/>
              <w:right w:val="single" w:sz="4" w:space="0" w:color="000000"/>
            </w:tcBorders>
            <w:vAlign w:val="center"/>
            <w:hideMark/>
          </w:tcPr>
          <w:p w14:paraId="3E7F946A" w14:textId="77777777" w:rsidR="00EB4941" w:rsidRDefault="00EB4941">
            <w:pPr>
              <w:spacing w:after="0"/>
              <w:ind w:firstLine="0"/>
              <w:jc w:val="left"/>
              <w:rPr>
                <w:rFonts w:ascii="Times New Roman" w:hAnsi="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hideMark/>
          </w:tcPr>
          <w:p w14:paraId="3F6D73AF" w14:textId="77777777" w:rsidR="00EB4941" w:rsidRDefault="00EB4941">
            <w:pPr>
              <w:spacing w:after="0"/>
              <w:ind w:firstLine="0"/>
              <w:rPr>
                <w:rFonts w:ascii="Times New Roman" w:hAnsi="Times New Roman"/>
                <w:sz w:val="24"/>
                <w:szCs w:val="24"/>
              </w:rPr>
            </w:pPr>
            <w:r>
              <w:rPr>
                <w:rFonts w:ascii="Times New Roman" w:hAnsi="Times New Roman"/>
                <w:sz w:val="24"/>
                <w:szCs w:val="24"/>
              </w:rPr>
              <w:t>докторские</w:t>
            </w:r>
          </w:p>
        </w:tc>
        <w:tc>
          <w:tcPr>
            <w:tcW w:w="4940" w:type="dxa"/>
            <w:tcBorders>
              <w:top w:val="single" w:sz="4" w:space="0" w:color="000000"/>
              <w:left w:val="single" w:sz="4" w:space="0" w:color="000000"/>
              <w:bottom w:val="single" w:sz="4" w:space="0" w:color="000000"/>
              <w:right w:val="single" w:sz="4" w:space="0" w:color="000000"/>
            </w:tcBorders>
          </w:tcPr>
          <w:p w14:paraId="64FBDDDC" w14:textId="77777777" w:rsidR="00EB4941" w:rsidRDefault="00EB4941">
            <w:pPr>
              <w:spacing w:after="0"/>
              <w:ind w:firstLine="0"/>
              <w:rPr>
                <w:rFonts w:ascii="Times New Roman" w:hAnsi="Times New Roman"/>
                <w:sz w:val="24"/>
                <w:szCs w:val="24"/>
              </w:rPr>
            </w:pPr>
          </w:p>
        </w:tc>
      </w:tr>
      <w:tr w:rsidR="00EB4941" w14:paraId="09F8F837"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67905312"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Гранты с указанием № гранта, инвестора, названия гранта, руководителя, исполнителя(ей), сумма гранта, № РК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квартал 2022 года (с указанием ссылки на указ, постановление и тд)</w:t>
            </w:r>
          </w:p>
        </w:tc>
        <w:tc>
          <w:tcPr>
            <w:tcW w:w="4940" w:type="dxa"/>
            <w:tcBorders>
              <w:top w:val="single" w:sz="4" w:space="0" w:color="000000"/>
              <w:left w:val="single" w:sz="4" w:space="0" w:color="000000"/>
              <w:bottom w:val="single" w:sz="4" w:space="0" w:color="000000"/>
              <w:right w:val="single" w:sz="4" w:space="0" w:color="000000"/>
            </w:tcBorders>
            <w:hideMark/>
          </w:tcPr>
          <w:p w14:paraId="26CFB900" w14:textId="77777777" w:rsidR="00EB4941" w:rsidRDefault="00EB4941">
            <w:pPr>
              <w:spacing w:after="0"/>
              <w:ind w:firstLine="0"/>
              <w:rPr>
                <w:rFonts w:ascii="Times New Roman" w:hAnsi="Times New Roman"/>
                <w:sz w:val="24"/>
                <w:szCs w:val="24"/>
              </w:rPr>
            </w:pPr>
            <w:r>
              <w:rPr>
                <w:rFonts w:ascii="Times New Roman" w:hAnsi="Times New Roman"/>
                <w:sz w:val="24"/>
                <w:szCs w:val="24"/>
              </w:rPr>
              <w:t>Грант КГМУ «Выявление наследственных форм гипертриглицеридемий с целью предотвращения сердечно-сосудистых событий». 1,5 млн руб. Руководитель профессор А.С. Галявич</w:t>
            </w:r>
          </w:p>
        </w:tc>
      </w:tr>
      <w:tr w:rsidR="00EB4941" w14:paraId="06D0E091"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2F5706D6"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Заявки на гранты с указанием № заявки, инвестора, названия гранта, руководителя, исполнителя(ей), сумма подаваемой заявки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квартал 2022 года</w:t>
            </w:r>
          </w:p>
        </w:tc>
        <w:tc>
          <w:tcPr>
            <w:tcW w:w="4940" w:type="dxa"/>
            <w:tcBorders>
              <w:top w:val="single" w:sz="4" w:space="0" w:color="000000"/>
              <w:left w:val="single" w:sz="4" w:space="0" w:color="000000"/>
              <w:bottom w:val="single" w:sz="4" w:space="0" w:color="000000"/>
              <w:right w:val="single" w:sz="4" w:space="0" w:color="000000"/>
            </w:tcBorders>
          </w:tcPr>
          <w:p w14:paraId="38AE03B4" w14:textId="77777777" w:rsidR="00EB4941" w:rsidRDefault="00EB4941">
            <w:pPr>
              <w:spacing w:after="0"/>
              <w:ind w:firstLine="0"/>
              <w:rPr>
                <w:rFonts w:ascii="Times New Roman" w:hAnsi="Times New Roman"/>
                <w:sz w:val="24"/>
                <w:szCs w:val="24"/>
              </w:rPr>
            </w:pPr>
          </w:p>
        </w:tc>
      </w:tr>
      <w:tr w:rsidR="00EB4941" w14:paraId="586C7C98"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1643DBCB" w14:textId="77777777" w:rsidR="00EB4941" w:rsidRDefault="00EB4941">
            <w:pPr>
              <w:spacing w:after="0"/>
              <w:ind w:firstLine="0"/>
              <w:rPr>
                <w:rFonts w:ascii="Times New Roman" w:hAnsi="Times New Roman"/>
                <w:bCs/>
                <w:sz w:val="24"/>
                <w:szCs w:val="24"/>
              </w:rPr>
            </w:pPr>
            <w:r>
              <w:rPr>
                <w:rFonts w:ascii="Times New Roman" w:hAnsi="Times New Roman"/>
                <w:bCs/>
                <w:sz w:val="24"/>
                <w:szCs w:val="24"/>
              </w:rPr>
              <w:t xml:space="preserve">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w:t>
            </w:r>
            <w:r>
              <w:rPr>
                <w:rFonts w:ascii="Times New Roman" w:hAnsi="Times New Roman"/>
                <w:sz w:val="24"/>
                <w:szCs w:val="24"/>
              </w:rPr>
              <w:t xml:space="preserve"> </w:t>
            </w:r>
            <w:r>
              <w:rPr>
                <w:rFonts w:ascii="Times New Roman" w:hAnsi="Times New Roman"/>
                <w:sz w:val="24"/>
                <w:szCs w:val="24"/>
                <w:lang w:val="en-US"/>
              </w:rPr>
              <w:t xml:space="preserve"> III</w:t>
            </w:r>
            <w:r>
              <w:rPr>
                <w:rFonts w:ascii="Times New Roman" w:hAnsi="Times New Roman"/>
                <w:bCs/>
                <w:sz w:val="24"/>
                <w:szCs w:val="24"/>
                <w:lang w:val="en-US"/>
              </w:rPr>
              <w:t xml:space="preserve">  </w:t>
            </w:r>
            <w:r>
              <w:rPr>
                <w:rFonts w:ascii="Times New Roman" w:hAnsi="Times New Roman"/>
                <w:bCs/>
                <w:sz w:val="24"/>
                <w:szCs w:val="24"/>
              </w:rPr>
              <w:t>кв. 2022г.</w:t>
            </w:r>
          </w:p>
        </w:tc>
        <w:tc>
          <w:tcPr>
            <w:tcW w:w="4940" w:type="dxa"/>
            <w:tcBorders>
              <w:top w:val="single" w:sz="4" w:space="0" w:color="000000"/>
              <w:left w:val="single" w:sz="4" w:space="0" w:color="000000"/>
              <w:bottom w:val="single" w:sz="4" w:space="0" w:color="000000"/>
              <w:right w:val="single" w:sz="4" w:space="0" w:color="000000"/>
            </w:tcBorders>
          </w:tcPr>
          <w:p w14:paraId="4453A84D" w14:textId="77777777" w:rsidR="00EB4941" w:rsidRDefault="00EB4941">
            <w:pPr>
              <w:spacing w:after="0"/>
              <w:ind w:firstLine="0"/>
              <w:rPr>
                <w:rFonts w:ascii="Times New Roman" w:hAnsi="Times New Roman"/>
                <w:sz w:val="24"/>
                <w:szCs w:val="24"/>
              </w:rPr>
            </w:pPr>
          </w:p>
        </w:tc>
      </w:tr>
      <w:tr w:rsidR="00EB4941" w14:paraId="43BC0415"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54F4BF44"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 xml:space="preserve"> квартал 2022 года</w:t>
            </w:r>
          </w:p>
        </w:tc>
        <w:tc>
          <w:tcPr>
            <w:tcW w:w="4940" w:type="dxa"/>
            <w:tcBorders>
              <w:top w:val="single" w:sz="4" w:space="0" w:color="000000"/>
              <w:left w:val="single" w:sz="4" w:space="0" w:color="000000"/>
              <w:bottom w:val="single" w:sz="4" w:space="0" w:color="000000"/>
              <w:right w:val="single" w:sz="4" w:space="0" w:color="000000"/>
            </w:tcBorders>
          </w:tcPr>
          <w:p w14:paraId="4C5A6AB2" w14:textId="77777777" w:rsidR="00EB4941" w:rsidRDefault="00EB4941">
            <w:pPr>
              <w:spacing w:after="0"/>
              <w:ind w:firstLine="0"/>
              <w:rPr>
                <w:rFonts w:ascii="Times New Roman" w:hAnsi="Times New Roman"/>
                <w:sz w:val="24"/>
                <w:szCs w:val="24"/>
              </w:rPr>
            </w:pPr>
          </w:p>
        </w:tc>
      </w:tr>
      <w:tr w:rsidR="00EB4941" w14:paraId="5B3AB228"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1EF5762B" w14:textId="77777777" w:rsidR="00EB4941" w:rsidRDefault="00EB4941">
            <w:pPr>
              <w:spacing w:after="0"/>
              <w:ind w:firstLine="0"/>
              <w:rPr>
                <w:rFonts w:ascii="Times New Roman" w:hAnsi="Times New Roman"/>
                <w:sz w:val="24"/>
                <w:szCs w:val="24"/>
              </w:rPr>
            </w:pPr>
            <w:r>
              <w:rPr>
                <w:rFonts w:ascii="Times New Roman" w:hAnsi="Times New Roman"/>
                <w:bCs/>
                <w:sz w:val="24"/>
                <w:szCs w:val="24"/>
              </w:rPr>
              <w:t xml:space="preserve">Заключенные договора/соглашения о научном сотрудничестве с регионами, организациями (предприятиями реального сектора экономики) и другими учреждениями как на территории Российской Федерации, так и за пределами Российской Федерации за </w:t>
            </w:r>
            <w:r>
              <w:rPr>
                <w:rFonts w:ascii="Times New Roman" w:hAnsi="Times New Roman"/>
                <w:sz w:val="24"/>
                <w:szCs w:val="24"/>
              </w:rPr>
              <w:t xml:space="preserve">  </w:t>
            </w:r>
            <w:r>
              <w:rPr>
                <w:rFonts w:ascii="Times New Roman" w:hAnsi="Times New Roman"/>
                <w:sz w:val="24"/>
                <w:szCs w:val="24"/>
                <w:lang w:val="en-US"/>
              </w:rPr>
              <w:t>III</w:t>
            </w:r>
            <w:r w:rsidRPr="00EB4941">
              <w:rPr>
                <w:rFonts w:ascii="Times New Roman" w:hAnsi="Times New Roman"/>
                <w:bCs/>
                <w:sz w:val="24"/>
                <w:szCs w:val="24"/>
              </w:rPr>
              <w:t xml:space="preserve"> </w:t>
            </w:r>
            <w:r>
              <w:rPr>
                <w:rFonts w:ascii="Times New Roman" w:hAnsi="Times New Roman"/>
                <w:bCs/>
                <w:sz w:val="24"/>
                <w:szCs w:val="24"/>
              </w:rPr>
              <w:t xml:space="preserve"> кв. 2022 года (с предоставлением копии договора в электронном и бумажном вариантах с подписями и печатями)</w:t>
            </w:r>
          </w:p>
        </w:tc>
        <w:tc>
          <w:tcPr>
            <w:tcW w:w="4940" w:type="dxa"/>
            <w:tcBorders>
              <w:top w:val="single" w:sz="4" w:space="0" w:color="000000"/>
              <w:left w:val="single" w:sz="4" w:space="0" w:color="000000"/>
              <w:bottom w:val="single" w:sz="4" w:space="0" w:color="000000"/>
              <w:right w:val="single" w:sz="4" w:space="0" w:color="000000"/>
            </w:tcBorders>
          </w:tcPr>
          <w:p w14:paraId="49C30F9C" w14:textId="77777777" w:rsidR="00EB4941" w:rsidRDefault="00EB4941">
            <w:pPr>
              <w:spacing w:after="0"/>
              <w:ind w:firstLine="0"/>
              <w:rPr>
                <w:rFonts w:ascii="Times New Roman" w:hAnsi="Times New Roman"/>
                <w:sz w:val="24"/>
                <w:szCs w:val="24"/>
              </w:rPr>
            </w:pPr>
          </w:p>
        </w:tc>
      </w:tr>
      <w:tr w:rsidR="00EB4941" w14:paraId="695563CE"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75D1843E" w14:textId="77777777" w:rsidR="00EB4941" w:rsidRDefault="00EB4941">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за </w:t>
            </w:r>
            <w:r>
              <w:rPr>
                <w:rFonts w:ascii="Times New Roman" w:hAnsi="Times New Roman"/>
                <w:sz w:val="24"/>
                <w:szCs w:val="24"/>
              </w:rPr>
              <w:t xml:space="preserve"> </w:t>
            </w:r>
            <w:r>
              <w:rPr>
                <w:rFonts w:ascii="Times New Roman" w:hAnsi="Times New Roman"/>
                <w:sz w:val="24"/>
                <w:szCs w:val="24"/>
                <w:lang w:val="en-US"/>
              </w:rPr>
              <w:t>III</w:t>
            </w:r>
            <w:r w:rsidRPr="00EB4941">
              <w:rPr>
                <w:rFonts w:ascii="Times New Roman" w:hAnsi="Times New Roman"/>
                <w:bCs/>
                <w:sz w:val="24"/>
                <w:szCs w:val="24"/>
              </w:rPr>
              <w:t xml:space="preserve"> </w:t>
            </w:r>
            <w:r>
              <w:rPr>
                <w:rFonts w:ascii="Times New Roman" w:hAnsi="Times New Roman"/>
                <w:bCs/>
                <w:sz w:val="24"/>
                <w:szCs w:val="24"/>
              </w:rPr>
              <w:t>кв. 2022 года (заказчик, название, краткое описание заказа, сроки реализации, стоимость), с предоставлением договора/соглашения на проведение работ</w:t>
            </w:r>
          </w:p>
        </w:tc>
        <w:tc>
          <w:tcPr>
            <w:tcW w:w="4940" w:type="dxa"/>
            <w:tcBorders>
              <w:top w:val="single" w:sz="4" w:space="0" w:color="000000"/>
              <w:left w:val="single" w:sz="4" w:space="0" w:color="000000"/>
              <w:bottom w:val="single" w:sz="4" w:space="0" w:color="000000"/>
              <w:right w:val="single" w:sz="4" w:space="0" w:color="000000"/>
            </w:tcBorders>
          </w:tcPr>
          <w:p w14:paraId="01CB24F4" w14:textId="77777777" w:rsidR="00EB4941" w:rsidRDefault="00EB4941">
            <w:pPr>
              <w:spacing w:after="0"/>
              <w:ind w:firstLine="0"/>
              <w:rPr>
                <w:rFonts w:ascii="Times New Roman" w:hAnsi="Times New Roman"/>
                <w:sz w:val="24"/>
                <w:szCs w:val="24"/>
              </w:rPr>
            </w:pPr>
          </w:p>
        </w:tc>
      </w:tr>
      <w:tr w:rsidR="00EB4941" w14:paraId="205CBC1E"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0BE2B467" w14:textId="77777777" w:rsidR="00EB4941" w:rsidRDefault="00EB4941">
            <w:pPr>
              <w:spacing w:after="0"/>
              <w:ind w:firstLine="0"/>
              <w:rPr>
                <w:rFonts w:ascii="Times New Roman" w:hAnsi="Times New Roman"/>
                <w:bCs/>
                <w:sz w:val="24"/>
                <w:szCs w:val="24"/>
              </w:rPr>
            </w:pPr>
            <w:r>
              <w:rPr>
                <w:rFonts w:ascii="Times New Roman" w:hAnsi="Times New Roman"/>
                <w:sz w:val="24"/>
                <w:szCs w:val="24"/>
              </w:rPr>
              <w:t xml:space="preserve">Акты внедрения кафедры за  </w:t>
            </w:r>
            <w:r>
              <w:rPr>
                <w:rFonts w:ascii="Times New Roman" w:hAnsi="Times New Roman"/>
                <w:sz w:val="24"/>
                <w:szCs w:val="24"/>
                <w:lang w:val="en-US"/>
              </w:rPr>
              <w:t>III</w:t>
            </w:r>
            <w:r w:rsidRPr="00EB4941">
              <w:rPr>
                <w:rFonts w:ascii="Times New Roman" w:hAnsi="Times New Roman"/>
                <w:sz w:val="24"/>
                <w:szCs w:val="24"/>
              </w:rPr>
              <w:t xml:space="preserve"> </w:t>
            </w:r>
            <w:r>
              <w:rPr>
                <w:rFonts w:ascii="Times New Roman" w:hAnsi="Times New Roman"/>
                <w:sz w:val="24"/>
                <w:szCs w:val="24"/>
              </w:rPr>
              <w:t>квартал 2022 год с предоставлением копий в научный отдел</w:t>
            </w:r>
          </w:p>
        </w:tc>
        <w:tc>
          <w:tcPr>
            <w:tcW w:w="4940" w:type="dxa"/>
            <w:tcBorders>
              <w:top w:val="single" w:sz="4" w:space="0" w:color="000000"/>
              <w:left w:val="single" w:sz="4" w:space="0" w:color="000000"/>
              <w:bottom w:val="single" w:sz="4" w:space="0" w:color="000000"/>
              <w:right w:val="single" w:sz="4" w:space="0" w:color="000000"/>
            </w:tcBorders>
          </w:tcPr>
          <w:p w14:paraId="132F8061" w14:textId="77777777" w:rsidR="00EB4941" w:rsidRDefault="00EB4941">
            <w:pPr>
              <w:spacing w:after="0"/>
              <w:ind w:firstLine="0"/>
              <w:rPr>
                <w:rFonts w:ascii="Times New Roman" w:hAnsi="Times New Roman"/>
                <w:sz w:val="24"/>
                <w:szCs w:val="24"/>
              </w:rPr>
            </w:pPr>
          </w:p>
        </w:tc>
      </w:tr>
      <w:tr w:rsidR="00EB4941" w14:paraId="6FDE618D"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20A98B30" w14:textId="77777777" w:rsidR="00EB4941" w:rsidRDefault="00EB4941">
            <w:pPr>
              <w:spacing w:after="0"/>
              <w:ind w:firstLine="0"/>
              <w:rPr>
                <w:rFonts w:ascii="Times New Roman" w:hAnsi="Times New Roman"/>
                <w:sz w:val="24"/>
                <w:szCs w:val="24"/>
              </w:rPr>
            </w:pPr>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4940" w:type="dxa"/>
            <w:tcBorders>
              <w:top w:val="single" w:sz="4" w:space="0" w:color="000000"/>
              <w:left w:val="single" w:sz="4" w:space="0" w:color="000000"/>
              <w:bottom w:val="single" w:sz="4" w:space="0" w:color="000000"/>
              <w:right w:val="single" w:sz="4" w:space="0" w:color="000000"/>
            </w:tcBorders>
            <w:hideMark/>
          </w:tcPr>
          <w:p w14:paraId="234D846F" w14:textId="77777777" w:rsidR="00EB4941" w:rsidRDefault="00EB4941">
            <w:pPr>
              <w:spacing w:after="0"/>
              <w:ind w:firstLine="0"/>
              <w:rPr>
                <w:rFonts w:ascii="Times New Roman" w:hAnsi="Times New Roman"/>
                <w:sz w:val="24"/>
                <w:szCs w:val="24"/>
              </w:rPr>
            </w:pPr>
            <w:r>
              <w:rPr>
                <w:rFonts w:ascii="Times New Roman" w:hAnsi="Times New Roman"/>
                <w:sz w:val="24"/>
                <w:szCs w:val="24"/>
              </w:rPr>
              <w:t xml:space="preserve">«Российский кардиологический журнал», «Кардиология», «Артериальные гипертензии», «Системные гипертензии», «Кардиоваскулярная терапия и профилактика», «Атеросклероз и дислипидемии», «Кардиосоматика», «Эффективная фармакотерапия. Кардиология и ангиология», «Вестник современной клинической медицины», «Казанский </w:t>
            </w:r>
            <w:r>
              <w:rPr>
                <w:rFonts w:ascii="Times New Roman" w:hAnsi="Times New Roman"/>
                <w:sz w:val="24"/>
                <w:szCs w:val="24"/>
              </w:rPr>
              <w:lastRenderedPageBreak/>
              <w:t xml:space="preserve">медицинский журнал», «Практическая медицина», «Неотложная кардиология»,«Кардиологический вестник», «Кардиология (Новости. Мнения. Обучение)», «Medica Mente», «European Heart Journal – Case Reports». </w:t>
            </w:r>
          </w:p>
        </w:tc>
      </w:tr>
      <w:tr w:rsidR="00EB4941" w14:paraId="601123EC"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41514626" w14:textId="77777777" w:rsidR="00EB4941" w:rsidRDefault="00EB4941">
            <w:pPr>
              <w:spacing w:after="0"/>
              <w:ind w:firstLine="0"/>
              <w:rPr>
                <w:rFonts w:ascii="Times New Roman" w:hAnsi="Times New Roman"/>
                <w:sz w:val="24"/>
                <w:szCs w:val="24"/>
              </w:rPr>
            </w:pPr>
            <w:r>
              <w:rPr>
                <w:rFonts w:ascii="Times New Roman" w:hAnsi="Times New Roman"/>
                <w:bCs/>
                <w:sz w:val="24"/>
                <w:szCs w:val="24"/>
              </w:rPr>
              <w:lastRenderedPageBreak/>
              <w:t>Сотрудники кафедры, состоящие в руководящих и консультативных органах международных научных обществ и объединений</w:t>
            </w:r>
          </w:p>
        </w:tc>
        <w:tc>
          <w:tcPr>
            <w:tcW w:w="4940" w:type="dxa"/>
            <w:tcBorders>
              <w:top w:val="single" w:sz="4" w:space="0" w:color="000000"/>
              <w:left w:val="single" w:sz="4" w:space="0" w:color="000000"/>
              <w:bottom w:val="single" w:sz="4" w:space="0" w:color="000000"/>
              <w:right w:val="single" w:sz="4" w:space="0" w:color="000000"/>
            </w:tcBorders>
          </w:tcPr>
          <w:p w14:paraId="65FCF73E" w14:textId="77777777" w:rsidR="00EB4941" w:rsidRDefault="00EB4941">
            <w:pPr>
              <w:spacing w:after="0"/>
              <w:ind w:firstLine="0"/>
              <w:rPr>
                <w:rFonts w:ascii="Times New Roman" w:hAnsi="Times New Roman"/>
                <w:sz w:val="24"/>
                <w:szCs w:val="24"/>
              </w:rPr>
            </w:pPr>
          </w:p>
          <w:p w14:paraId="34A604C1" w14:textId="77777777" w:rsidR="00EB4941" w:rsidRDefault="00EB4941">
            <w:pPr>
              <w:spacing w:after="0"/>
              <w:ind w:firstLine="0"/>
              <w:rPr>
                <w:rFonts w:ascii="Times New Roman" w:hAnsi="Times New Roman"/>
                <w:sz w:val="24"/>
                <w:szCs w:val="24"/>
              </w:rPr>
            </w:pPr>
          </w:p>
        </w:tc>
      </w:tr>
      <w:tr w:rsidR="00EB4941" w14:paraId="1641E1C1"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0C9BFD56" w14:textId="77777777" w:rsidR="00EB4941" w:rsidRDefault="00EB4941">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Borders>
              <w:top w:val="single" w:sz="4" w:space="0" w:color="000000"/>
              <w:left w:val="single" w:sz="4" w:space="0" w:color="000000"/>
              <w:bottom w:val="single" w:sz="4" w:space="0" w:color="000000"/>
              <w:right w:val="single" w:sz="4" w:space="0" w:color="000000"/>
            </w:tcBorders>
            <w:hideMark/>
          </w:tcPr>
          <w:p w14:paraId="57529599" w14:textId="77777777" w:rsidR="00EB4941" w:rsidRDefault="00EB4941">
            <w:pPr>
              <w:spacing w:after="0"/>
              <w:ind w:firstLine="0"/>
              <w:rPr>
                <w:rFonts w:ascii="Times New Roman" w:hAnsi="Times New Roman"/>
                <w:sz w:val="24"/>
                <w:szCs w:val="24"/>
              </w:rPr>
            </w:pPr>
            <w:r>
              <w:rPr>
                <w:rFonts w:ascii="Times New Roman" w:hAnsi="Times New Roman"/>
                <w:sz w:val="24"/>
                <w:szCs w:val="24"/>
              </w:rPr>
              <w:t>Галявич А.С. – заместитель председателя диссертационного совета Д 21.2.012.01 при КГМУ.</w:t>
            </w:r>
          </w:p>
        </w:tc>
      </w:tr>
      <w:tr w:rsidR="00EB4941" w14:paraId="3E8743AA" w14:textId="77777777" w:rsidTr="00EB4941">
        <w:tc>
          <w:tcPr>
            <w:tcW w:w="6048" w:type="dxa"/>
            <w:gridSpan w:val="2"/>
            <w:tcBorders>
              <w:top w:val="single" w:sz="4" w:space="0" w:color="000000"/>
              <w:left w:val="single" w:sz="4" w:space="0" w:color="000000"/>
              <w:bottom w:val="single" w:sz="4" w:space="0" w:color="000000"/>
              <w:right w:val="single" w:sz="4" w:space="0" w:color="000000"/>
            </w:tcBorders>
            <w:hideMark/>
          </w:tcPr>
          <w:p w14:paraId="787E746A" w14:textId="77777777" w:rsidR="00EB4941" w:rsidRDefault="00EB4941">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p>
        </w:tc>
        <w:tc>
          <w:tcPr>
            <w:tcW w:w="4940" w:type="dxa"/>
            <w:tcBorders>
              <w:top w:val="single" w:sz="4" w:space="0" w:color="000000"/>
              <w:left w:val="single" w:sz="4" w:space="0" w:color="000000"/>
              <w:bottom w:val="single" w:sz="4" w:space="0" w:color="000000"/>
              <w:right w:val="single" w:sz="4" w:space="0" w:color="000000"/>
            </w:tcBorders>
          </w:tcPr>
          <w:p w14:paraId="2644F567" w14:textId="77777777" w:rsidR="00EB4941" w:rsidRDefault="00EB4941">
            <w:pPr>
              <w:spacing w:after="0"/>
              <w:ind w:firstLine="0"/>
              <w:rPr>
                <w:rFonts w:ascii="Times New Roman" w:hAnsi="Times New Roman"/>
                <w:sz w:val="24"/>
                <w:szCs w:val="24"/>
              </w:rPr>
            </w:pPr>
          </w:p>
        </w:tc>
      </w:tr>
      <w:tr w:rsidR="00EB4941" w14:paraId="6AFFAD0B" w14:textId="77777777" w:rsidTr="00EB4941">
        <w:tc>
          <w:tcPr>
            <w:tcW w:w="6048" w:type="dxa"/>
            <w:gridSpan w:val="2"/>
            <w:tcBorders>
              <w:top w:val="single" w:sz="4" w:space="0" w:color="000000"/>
              <w:left w:val="single" w:sz="4" w:space="0" w:color="000000"/>
              <w:bottom w:val="single" w:sz="4" w:space="0" w:color="000000"/>
              <w:right w:val="single" w:sz="4" w:space="0" w:color="000000"/>
            </w:tcBorders>
          </w:tcPr>
          <w:p w14:paraId="663BA307" w14:textId="77777777" w:rsidR="00EB4941" w:rsidRDefault="00EB4941">
            <w:pPr>
              <w:spacing w:after="0"/>
              <w:ind w:firstLine="0"/>
              <w:rPr>
                <w:rFonts w:ascii="Times New Roman" w:hAnsi="Times New Roman"/>
                <w:bCs/>
                <w:sz w:val="24"/>
                <w:szCs w:val="24"/>
              </w:rPr>
            </w:pPr>
          </w:p>
        </w:tc>
        <w:tc>
          <w:tcPr>
            <w:tcW w:w="4940" w:type="dxa"/>
            <w:tcBorders>
              <w:top w:val="single" w:sz="4" w:space="0" w:color="000000"/>
              <w:left w:val="single" w:sz="4" w:space="0" w:color="000000"/>
              <w:bottom w:val="single" w:sz="4" w:space="0" w:color="000000"/>
              <w:right w:val="single" w:sz="4" w:space="0" w:color="000000"/>
            </w:tcBorders>
          </w:tcPr>
          <w:p w14:paraId="18EA2E52" w14:textId="77777777" w:rsidR="00EB4941" w:rsidRDefault="00EB4941">
            <w:pPr>
              <w:spacing w:after="0"/>
              <w:ind w:firstLine="0"/>
              <w:rPr>
                <w:rFonts w:ascii="Times New Roman" w:hAnsi="Times New Roman"/>
                <w:sz w:val="24"/>
                <w:szCs w:val="24"/>
              </w:rPr>
            </w:pPr>
          </w:p>
        </w:tc>
      </w:tr>
    </w:tbl>
    <w:p w14:paraId="6D9E741B" w14:textId="77777777" w:rsidR="00EB4941" w:rsidRDefault="00EB4941" w:rsidP="00EB4941">
      <w:pPr>
        <w:ind w:firstLine="708"/>
        <w:rPr>
          <w:rFonts w:ascii="Times New Roman" w:hAnsi="Times New Roman"/>
          <w:sz w:val="24"/>
          <w:szCs w:val="24"/>
        </w:rPr>
      </w:pPr>
    </w:p>
    <w:p w14:paraId="72D92C69" w14:textId="77777777" w:rsidR="00EB4941" w:rsidRDefault="00EB4941" w:rsidP="00EB4941">
      <w:pPr>
        <w:ind w:firstLine="708"/>
        <w:rPr>
          <w:rFonts w:ascii="Times New Roman" w:hAnsi="Times New Roman"/>
          <w:sz w:val="24"/>
          <w:szCs w:val="24"/>
        </w:rPr>
      </w:pPr>
    </w:p>
    <w:p w14:paraId="1089BB0C" w14:textId="77777777" w:rsidR="00EB4941" w:rsidRDefault="00EB4941" w:rsidP="00EB4941">
      <w:pPr>
        <w:ind w:firstLine="708"/>
        <w:rPr>
          <w:rFonts w:ascii="Times New Roman" w:hAnsi="Times New Roman"/>
          <w:sz w:val="24"/>
          <w:szCs w:val="24"/>
        </w:rPr>
      </w:pPr>
      <w:r>
        <w:rPr>
          <w:rFonts w:ascii="Times New Roman" w:hAnsi="Times New Roman"/>
          <w:sz w:val="24"/>
          <w:szCs w:val="24"/>
        </w:rPr>
        <w:t>Заведующий кафедрой кардиологии ФПК и ППС,</w:t>
      </w:r>
    </w:p>
    <w:p w14:paraId="0ED97B6D" w14:textId="77777777" w:rsidR="00EB4941" w:rsidRDefault="00EB4941" w:rsidP="00EB4941">
      <w:pPr>
        <w:ind w:firstLine="708"/>
        <w:rPr>
          <w:rFonts w:ascii="Times New Roman" w:hAnsi="Times New Roman"/>
          <w:sz w:val="24"/>
          <w:szCs w:val="24"/>
        </w:rPr>
      </w:pPr>
      <w:r>
        <w:rPr>
          <w:rFonts w:ascii="Times New Roman" w:hAnsi="Times New Roman"/>
          <w:sz w:val="24"/>
          <w:szCs w:val="24"/>
        </w:rPr>
        <w:t>академик АН РТ,</w:t>
      </w:r>
    </w:p>
    <w:p w14:paraId="4860C3B0" w14:textId="77777777" w:rsidR="00EB4941" w:rsidRDefault="00EB4941" w:rsidP="00EB4941">
      <w:pPr>
        <w:ind w:firstLine="708"/>
        <w:rPr>
          <w:rFonts w:ascii="Times New Roman" w:hAnsi="Times New Roman"/>
          <w:sz w:val="24"/>
          <w:szCs w:val="24"/>
        </w:rPr>
      </w:pPr>
      <w:r>
        <w:rPr>
          <w:rFonts w:ascii="Times New Roman" w:hAnsi="Times New Roman"/>
          <w:sz w:val="24"/>
          <w:szCs w:val="24"/>
        </w:rPr>
        <w:t>профессор                   А.С. Галявич</w:t>
      </w:r>
    </w:p>
    <w:p w14:paraId="43400E87" w14:textId="77777777" w:rsidR="00EB4941" w:rsidRDefault="00EB4941" w:rsidP="00EB4941">
      <w:pPr>
        <w:ind w:firstLine="708"/>
        <w:rPr>
          <w:rFonts w:ascii="Times New Roman" w:hAnsi="Times New Roman"/>
          <w:sz w:val="24"/>
          <w:szCs w:val="24"/>
        </w:rPr>
      </w:pPr>
    </w:p>
    <w:p w14:paraId="0B7A37D9" w14:textId="77777777" w:rsidR="00EB4941" w:rsidRDefault="00EB4941" w:rsidP="00EB4941">
      <w:pPr>
        <w:ind w:firstLine="708"/>
      </w:pPr>
      <w:r>
        <w:rPr>
          <w:rFonts w:ascii="Times New Roman" w:hAnsi="Times New Roman"/>
          <w:sz w:val="24"/>
          <w:szCs w:val="24"/>
        </w:rPr>
        <w:t>23 сентября 2022 года</w:t>
      </w:r>
    </w:p>
    <w:p w14:paraId="52D93A63" w14:textId="29ADB6EB" w:rsidR="00EB4941" w:rsidRDefault="00EB4941" w:rsidP="00CD22C1">
      <w:pPr>
        <w:ind w:firstLine="708"/>
      </w:pPr>
    </w:p>
    <w:p w14:paraId="49397D18" w14:textId="77777777" w:rsidR="00EB4941" w:rsidRPr="00EB4941" w:rsidRDefault="00EB4941" w:rsidP="00EB4941">
      <w:pPr>
        <w:jc w:val="center"/>
        <w:rPr>
          <w:rFonts w:ascii="Times New Roman" w:hAnsi="Times New Roman"/>
          <w:b/>
          <w:sz w:val="24"/>
          <w:szCs w:val="24"/>
        </w:rPr>
      </w:pPr>
      <w:r w:rsidRPr="00EB4941">
        <w:rPr>
          <w:rFonts w:ascii="Times New Roman" w:hAnsi="Times New Roman"/>
          <w:b/>
          <w:sz w:val="24"/>
          <w:szCs w:val="24"/>
        </w:rPr>
        <w:t>Отчет по научной работе кафедры кардиологии ФПК и ППС за 4 квартал 2022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EB4941" w:rsidRPr="00EB4941" w14:paraId="60163D64" w14:textId="77777777" w:rsidTr="00C94298">
        <w:tc>
          <w:tcPr>
            <w:tcW w:w="3408" w:type="dxa"/>
            <w:vMerge w:val="restart"/>
          </w:tcPr>
          <w:p w14:paraId="3D80DB8F"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lastRenderedPageBreak/>
              <w:t xml:space="preserve">Список изданных трудов сотрудниками кафедры,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года (все публикации дублируются в научную библиотеку)</w:t>
            </w:r>
          </w:p>
        </w:tc>
        <w:tc>
          <w:tcPr>
            <w:tcW w:w="2640" w:type="dxa"/>
          </w:tcPr>
          <w:p w14:paraId="1373CEA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CCA8326"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Галеева З. М., Галявич А. С., Балеева Л. В., Сабирзянова А. Н., Галимзянова Л. А., Голубева Г. А. О причинах дилатационной кардиомиопатии в молодом возрасте. Южно-Российский журнал терапевтической практики. 2022;3(3):85-90. DOI: 10.21886/2712-8156-2022-3-3-85-90</w:t>
            </w:r>
          </w:p>
        </w:tc>
      </w:tr>
      <w:tr w:rsidR="00EB4941" w:rsidRPr="00EB4941" w14:paraId="57C35136" w14:textId="77777777" w:rsidTr="00C94298">
        <w:tc>
          <w:tcPr>
            <w:tcW w:w="3408" w:type="dxa"/>
            <w:vMerge/>
          </w:tcPr>
          <w:p w14:paraId="503E1771" w14:textId="77777777" w:rsidR="00EB4941" w:rsidRPr="00EB4941" w:rsidRDefault="00EB4941" w:rsidP="00EB4941">
            <w:pPr>
              <w:spacing w:after="0"/>
              <w:ind w:firstLine="0"/>
              <w:rPr>
                <w:rFonts w:ascii="Times New Roman" w:hAnsi="Times New Roman"/>
                <w:sz w:val="24"/>
                <w:szCs w:val="24"/>
              </w:rPr>
            </w:pPr>
          </w:p>
        </w:tc>
        <w:tc>
          <w:tcPr>
            <w:tcW w:w="2640" w:type="dxa"/>
          </w:tcPr>
          <w:p w14:paraId="79163C63"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6517A935" w14:textId="77777777" w:rsidR="00EB4941" w:rsidRPr="00EB4941" w:rsidRDefault="00EB4941" w:rsidP="00EB4941">
            <w:pPr>
              <w:spacing w:after="0"/>
              <w:ind w:firstLine="0"/>
              <w:rPr>
                <w:rFonts w:ascii="Times New Roman" w:hAnsi="Times New Roman"/>
                <w:sz w:val="24"/>
                <w:szCs w:val="24"/>
              </w:rPr>
            </w:pPr>
          </w:p>
        </w:tc>
      </w:tr>
      <w:tr w:rsidR="00EB4941" w:rsidRPr="00EB4941" w14:paraId="0FBEF343" w14:textId="77777777" w:rsidTr="00C94298">
        <w:tc>
          <w:tcPr>
            <w:tcW w:w="3408" w:type="dxa"/>
            <w:vMerge/>
          </w:tcPr>
          <w:p w14:paraId="7B0F613A" w14:textId="77777777" w:rsidR="00EB4941" w:rsidRPr="00EB4941" w:rsidRDefault="00EB4941" w:rsidP="00EB4941">
            <w:pPr>
              <w:spacing w:after="0"/>
              <w:ind w:firstLine="0"/>
              <w:rPr>
                <w:rFonts w:ascii="Times New Roman" w:hAnsi="Times New Roman"/>
                <w:sz w:val="24"/>
                <w:szCs w:val="24"/>
              </w:rPr>
            </w:pPr>
          </w:p>
        </w:tc>
        <w:tc>
          <w:tcPr>
            <w:tcW w:w="2640" w:type="dxa"/>
          </w:tcPr>
          <w:p w14:paraId="1811DB6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lang w:val="en-US"/>
              </w:rPr>
              <w:t xml:space="preserve">Статьи </w:t>
            </w:r>
          </w:p>
        </w:tc>
        <w:tc>
          <w:tcPr>
            <w:tcW w:w="4940" w:type="dxa"/>
          </w:tcPr>
          <w:p w14:paraId="001A65C5" w14:textId="77777777" w:rsidR="00EB4941" w:rsidRPr="00EB4941" w:rsidRDefault="00EB4941" w:rsidP="00EB4941">
            <w:pPr>
              <w:spacing w:after="0"/>
              <w:ind w:firstLine="0"/>
              <w:rPr>
                <w:rFonts w:ascii="Times New Roman" w:hAnsi="Times New Roman"/>
                <w:sz w:val="24"/>
                <w:szCs w:val="24"/>
              </w:rPr>
            </w:pPr>
          </w:p>
        </w:tc>
      </w:tr>
      <w:tr w:rsidR="00EB4941" w:rsidRPr="00EB4941" w14:paraId="241BAE01" w14:textId="77777777" w:rsidTr="00C94298">
        <w:tc>
          <w:tcPr>
            <w:tcW w:w="3408" w:type="dxa"/>
            <w:vMerge/>
          </w:tcPr>
          <w:p w14:paraId="2B8709C4" w14:textId="77777777" w:rsidR="00EB4941" w:rsidRPr="00EB4941" w:rsidRDefault="00EB4941" w:rsidP="00EB4941">
            <w:pPr>
              <w:spacing w:after="0"/>
              <w:ind w:firstLine="0"/>
              <w:rPr>
                <w:rFonts w:ascii="Times New Roman" w:hAnsi="Times New Roman"/>
                <w:sz w:val="24"/>
                <w:szCs w:val="24"/>
              </w:rPr>
            </w:pPr>
          </w:p>
        </w:tc>
        <w:tc>
          <w:tcPr>
            <w:tcW w:w="2640" w:type="dxa"/>
          </w:tcPr>
          <w:p w14:paraId="768E5D6D"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Статья </w:t>
            </w:r>
            <w:r w:rsidRPr="00EB4941">
              <w:rPr>
                <w:rFonts w:ascii="Times New Roman" w:hAnsi="Times New Roman"/>
                <w:sz w:val="24"/>
                <w:szCs w:val="24"/>
                <w:lang w:val="en-US"/>
              </w:rPr>
              <w:t>Scopus</w:t>
            </w:r>
            <w:r w:rsidRPr="00EB4941">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EA31DFA"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1.Ким З. Ф., Галявич А. С., Нуриева Л. М., Баязова Н. И. Кожные проявления вторичной дислипидемии: клинический случай. Российский кардиологический журнал. 2022;27(9):5133. doi:10.15829/1560-4071-2022-5133.</w:t>
            </w:r>
          </w:p>
          <w:p w14:paraId="62C1D191"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2. Шляхто Е. В., Конради А. О., Звартау Н. Э., Недогода С. В.,Лопатин Ю. М., Ситникова М. Ю., Михайлов Е. Н., Баранова Е. И., Галявич А. С., Дупляков Д. В., Саласюк А. С., Галагудза М. М. Воздействие на автономную регуляцию сердечно-сосудистой системы как стратегическое направление лечения артериальной гипертензии, нарушений ритма и сердечной недостаточности. Российский кардиологический журнал. 2022;27(9):5195.</w:t>
            </w:r>
          </w:p>
          <w:p w14:paraId="40918809"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doi:10.15829/1560-4071-2022-5195.</w:t>
            </w:r>
          </w:p>
          <w:p w14:paraId="2A1C8B6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3. Арутюнов Г. П., Тарловская Е. И., Арутюнов А. Г., Беленков Ю. Н.,... Галявич А.С. и др. Анализ показателей липидного спектра у госпитализированных пациентов с COVID-19 в зависимости от исхода острого периода инфекции по данным международного регистра "Анализ динамики Коморбидных заболеваний у пациенТов, перенесшИх инфицироВание SARS-CoV-2". Российский кардиологический журнал. 2022;27(9):5042. doi:10.15829/1560-4071-2022-5042.</w:t>
            </w:r>
          </w:p>
        </w:tc>
      </w:tr>
      <w:tr w:rsidR="00EB4941" w:rsidRPr="00EB4941" w14:paraId="00E53BA7" w14:textId="77777777" w:rsidTr="00C94298">
        <w:tc>
          <w:tcPr>
            <w:tcW w:w="3408" w:type="dxa"/>
            <w:vMerge/>
          </w:tcPr>
          <w:p w14:paraId="54EF24D1" w14:textId="77777777" w:rsidR="00EB4941" w:rsidRPr="00EB4941" w:rsidRDefault="00EB4941" w:rsidP="00EB4941">
            <w:pPr>
              <w:spacing w:after="0"/>
              <w:ind w:firstLine="0"/>
              <w:rPr>
                <w:rFonts w:ascii="Times New Roman" w:hAnsi="Times New Roman"/>
                <w:sz w:val="24"/>
                <w:szCs w:val="24"/>
              </w:rPr>
            </w:pPr>
          </w:p>
        </w:tc>
        <w:tc>
          <w:tcPr>
            <w:tcW w:w="2640" w:type="dxa"/>
          </w:tcPr>
          <w:p w14:paraId="7564589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Статья </w:t>
            </w:r>
            <w:r w:rsidRPr="00EB4941">
              <w:rPr>
                <w:rFonts w:ascii="Times New Roman" w:hAnsi="Times New Roman"/>
                <w:sz w:val="24"/>
                <w:szCs w:val="24"/>
                <w:lang w:val="en-US"/>
              </w:rPr>
              <w:t>Web</w:t>
            </w:r>
            <w:r w:rsidRPr="00EB4941">
              <w:rPr>
                <w:rFonts w:ascii="Times New Roman" w:hAnsi="Times New Roman"/>
                <w:sz w:val="24"/>
                <w:szCs w:val="24"/>
              </w:rPr>
              <w:t xml:space="preserve"> </w:t>
            </w:r>
            <w:r w:rsidRPr="00EB4941">
              <w:rPr>
                <w:rFonts w:ascii="Times New Roman" w:hAnsi="Times New Roman"/>
                <w:sz w:val="24"/>
                <w:szCs w:val="24"/>
                <w:lang w:val="en-US"/>
              </w:rPr>
              <w:t>of</w:t>
            </w:r>
            <w:r w:rsidRPr="00EB4941">
              <w:rPr>
                <w:rFonts w:ascii="Times New Roman" w:hAnsi="Times New Roman"/>
                <w:sz w:val="24"/>
                <w:szCs w:val="24"/>
              </w:rPr>
              <w:t xml:space="preserve"> </w:t>
            </w:r>
            <w:r w:rsidRPr="00EB4941">
              <w:rPr>
                <w:rFonts w:ascii="Times New Roman" w:hAnsi="Times New Roman"/>
                <w:sz w:val="24"/>
                <w:szCs w:val="24"/>
                <w:lang w:val="en-US"/>
              </w:rPr>
              <w:t>Science</w:t>
            </w:r>
            <w:r w:rsidRPr="00EB4941">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25A68912" w14:textId="77777777" w:rsidR="00EB4941" w:rsidRPr="00EB4941" w:rsidRDefault="00EB4941" w:rsidP="00EB4941">
            <w:pPr>
              <w:spacing w:after="0"/>
              <w:ind w:firstLine="0"/>
              <w:rPr>
                <w:rFonts w:ascii="Times New Roman" w:hAnsi="Times New Roman"/>
                <w:sz w:val="24"/>
                <w:szCs w:val="24"/>
              </w:rPr>
            </w:pPr>
          </w:p>
        </w:tc>
      </w:tr>
      <w:tr w:rsidR="00EB4941" w:rsidRPr="00EB4941" w14:paraId="137358D7" w14:textId="77777777" w:rsidTr="00C94298">
        <w:tc>
          <w:tcPr>
            <w:tcW w:w="3408" w:type="dxa"/>
            <w:vMerge/>
          </w:tcPr>
          <w:p w14:paraId="752E2D69" w14:textId="77777777" w:rsidR="00EB4941" w:rsidRPr="00EB4941" w:rsidRDefault="00EB4941" w:rsidP="00EB4941">
            <w:pPr>
              <w:spacing w:after="0"/>
              <w:ind w:firstLine="0"/>
              <w:rPr>
                <w:rFonts w:ascii="Times New Roman" w:hAnsi="Times New Roman"/>
                <w:sz w:val="24"/>
                <w:szCs w:val="24"/>
              </w:rPr>
            </w:pPr>
          </w:p>
        </w:tc>
        <w:tc>
          <w:tcPr>
            <w:tcW w:w="2640" w:type="dxa"/>
          </w:tcPr>
          <w:p w14:paraId="07911ABF"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4BBCB4E" w14:textId="77777777" w:rsidR="00EB4941" w:rsidRPr="00EB4941" w:rsidRDefault="00EB4941" w:rsidP="00EB4941">
            <w:pPr>
              <w:spacing w:after="0"/>
              <w:ind w:firstLine="0"/>
              <w:rPr>
                <w:rFonts w:ascii="Times New Roman" w:hAnsi="Times New Roman"/>
                <w:sz w:val="24"/>
                <w:szCs w:val="24"/>
              </w:rPr>
            </w:pPr>
          </w:p>
        </w:tc>
      </w:tr>
      <w:tr w:rsidR="00EB4941" w:rsidRPr="00EB4941" w14:paraId="2ABE726F" w14:textId="77777777" w:rsidTr="00C94298">
        <w:tc>
          <w:tcPr>
            <w:tcW w:w="3408" w:type="dxa"/>
            <w:vMerge/>
          </w:tcPr>
          <w:p w14:paraId="4B23D9FD" w14:textId="77777777" w:rsidR="00EB4941" w:rsidRPr="00EB4941" w:rsidRDefault="00EB4941" w:rsidP="00EB4941">
            <w:pPr>
              <w:spacing w:after="0"/>
              <w:ind w:firstLine="0"/>
              <w:rPr>
                <w:rFonts w:ascii="Times New Roman" w:hAnsi="Times New Roman"/>
                <w:sz w:val="24"/>
                <w:szCs w:val="24"/>
              </w:rPr>
            </w:pPr>
          </w:p>
        </w:tc>
        <w:tc>
          <w:tcPr>
            <w:tcW w:w="2640" w:type="dxa"/>
          </w:tcPr>
          <w:p w14:paraId="396EAD5B"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Тезисы конференций, с указанием статуса конференции</w:t>
            </w:r>
          </w:p>
        </w:tc>
        <w:tc>
          <w:tcPr>
            <w:tcW w:w="4940" w:type="dxa"/>
          </w:tcPr>
          <w:p w14:paraId="65FD4BDB"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1.Причины низкой приверженности к антикоагулянтной терапии антагонистами витамина К</w:t>
            </w:r>
          </w:p>
          <w:p w14:paraId="4153FB8E"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Галявич А.С., Глазырина М.В.</w:t>
            </w:r>
          </w:p>
          <w:p w14:paraId="4DE65F1C"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В книге: Российский национальный конгресс кардиологов Кардиология 2022: новая стратегия в новой реальности – открытость, единство, суверенитет. 29 сентября - 1 октября 2022 года, Казань, 2022. С. 732</w:t>
            </w:r>
          </w:p>
          <w:p w14:paraId="19DB9DED"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2.Синдром Такоцубо в клинической практике</w:t>
            </w:r>
          </w:p>
          <w:p w14:paraId="19463E07"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Анамова Д.Д., Шакирова Р.М., Камалов Г.М.</w:t>
            </w:r>
          </w:p>
          <w:p w14:paraId="36C65D79"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В книге: Российский национальный конгресс кардиологов Кардиология 2022: новая стратегия в новой реальности – открытость, единство, суверенитет. 29 сентября - 1 октября 2022 года, Казань, 2022. С. 749</w:t>
            </w:r>
          </w:p>
          <w:p w14:paraId="72FCB702"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3.Прогностическое значение биомаркеров воспаления миокардиального повреждения и дисфункции у пациентов с неосложненным инфарктом миокарда</w:t>
            </w:r>
          </w:p>
          <w:p w14:paraId="6405AF93"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Сабирзянова А.А., Султанова А.Р.</w:t>
            </w:r>
          </w:p>
          <w:p w14:paraId="492D915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В книге: Российский национальный конгресс кардиологов Кардиология 2022: новая стратегия в новой реальности – открытость, единство, суверенитет. 29 сентября - 1 октября 2022 года, Казань, 2022. С. 299</w:t>
            </w:r>
          </w:p>
          <w:p w14:paraId="742C8E04"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4.В группе курящих пациентов с острым инфарктом миокарда выявлена обратная корреляция средней силы ЛП(А) с </w:t>
            </w:r>
            <w:r w:rsidRPr="00EB4941">
              <w:rPr>
                <w:rFonts w:ascii="Times New Roman" w:hAnsi="Times New Roman"/>
                <w:sz w:val="24"/>
                <w:szCs w:val="24"/>
                <w:lang w:val="en-US"/>
              </w:rPr>
              <w:t>PCSK</w:t>
            </w:r>
            <w:r w:rsidRPr="00EB4941">
              <w:rPr>
                <w:rFonts w:ascii="Times New Roman" w:hAnsi="Times New Roman"/>
                <w:sz w:val="24"/>
                <w:szCs w:val="24"/>
              </w:rPr>
              <w:t>9</w:t>
            </w:r>
          </w:p>
          <w:p w14:paraId="6C511521"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Сафутдинова Г.Г., Гимадеева А.Д., Галимзянова Л.А.</w:t>
            </w:r>
          </w:p>
          <w:p w14:paraId="7DA47F8E"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В книге: Российский национальный конгресс кардиологов Кардиология 2022: новая стратегия в новой реальности – открытость, единство, суверенитет. 29 сентября - 1 октября 2022 года, Казань, 2022. С. 235</w:t>
            </w:r>
          </w:p>
        </w:tc>
      </w:tr>
      <w:tr w:rsidR="00EB4941" w:rsidRPr="00EB4941" w14:paraId="29EB17CE" w14:textId="77777777" w:rsidTr="00C94298">
        <w:tc>
          <w:tcPr>
            <w:tcW w:w="6048" w:type="dxa"/>
            <w:gridSpan w:val="2"/>
          </w:tcPr>
          <w:p w14:paraId="6738CBF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Участие в конференции (с указанием статуса, названия, города, в качестве кого принимали участие, количество участников)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года </w:t>
            </w:r>
          </w:p>
        </w:tc>
        <w:tc>
          <w:tcPr>
            <w:tcW w:w="4940" w:type="dxa"/>
          </w:tcPr>
          <w:p w14:paraId="08F49833"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1.Всероссийская конференция по тромбозам. 13 октября 2022 года. Казань. Докладчик профессор А.С. Галявич. 120 чел.</w:t>
            </w:r>
          </w:p>
          <w:p w14:paraId="2A7F801F"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2. Конгресс Национального общества по атеросклерозу. Москва. 4 ноября 2022 года. Докладчик профессор А.С. Галявич. 150 чел.</w:t>
            </w:r>
          </w:p>
          <w:p w14:paraId="7862E373"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3. Евразийский конгресс терапевтов 26-28 октября 2022 года. Москва. Докладчик профессор А.С. Галявич. 250 чел. </w:t>
            </w:r>
          </w:p>
          <w:p w14:paraId="04BCA9D8"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lastRenderedPageBreak/>
              <w:t>4. Межрегиональная научно-практическая конференция «Актуальные вопросы лечения сердечно-сосудистых заболеваний». Казань, 15 декабря 2022 года. Докладчик профессор А.С, Галявич. 270 чел.</w:t>
            </w:r>
          </w:p>
          <w:p w14:paraId="54CC68B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5. Конгресс общества специалистов по сердечной недостаточности. Москва, 9-10 декабря 2022 года. Докладчик профессор А.С, Галявич. 100 чел.</w:t>
            </w:r>
          </w:p>
          <w:p w14:paraId="40D9CC28"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6. Российский национальный конгресс кардиологов,  Кардиология 2022: новая стратегия в новой реальности – открытость, единство, суверенитет. Казань, 29 сентября - 1 октября 2022 года. Докладчики: Анамова Д.Д., Шакирова Р.М., Камалов Г.М.</w:t>
            </w:r>
          </w:p>
          <w:p w14:paraId="7E7A03A7"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7.RUSSIA PREVENT-2022: КАРДИОЛОГИЯ, Москва, 29 сентября 2022, Сабирзянова А.А. "Роль ГДФ-15 в прогнозе у пациентов с инфарктом миокарда". Докладчик: Сабирзянова А.А. 29 сентября 2022.</w:t>
            </w:r>
          </w:p>
        </w:tc>
      </w:tr>
      <w:tr w:rsidR="00EB4941" w:rsidRPr="00EB4941" w14:paraId="35281B1C" w14:textId="77777777" w:rsidTr="00C94298">
        <w:tc>
          <w:tcPr>
            <w:tcW w:w="6048" w:type="dxa"/>
            <w:gridSpan w:val="2"/>
          </w:tcPr>
          <w:p w14:paraId="3AFCF04F"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lastRenderedPageBreak/>
              <w:t xml:space="preserve">Проведенные конференции </w:t>
            </w:r>
            <w:r w:rsidRPr="00EB4941">
              <w:rPr>
                <w:rFonts w:ascii="Times New Roman" w:hAnsi="Times New Roman"/>
                <w:b/>
                <w:sz w:val="24"/>
                <w:szCs w:val="24"/>
              </w:rPr>
              <w:t>(силами кафедры)</w:t>
            </w:r>
            <w:r w:rsidRPr="00EB4941">
              <w:rPr>
                <w:rFonts w:ascii="Times New Roman" w:hAnsi="Times New Roman"/>
                <w:sz w:val="24"/>
                <w:szCs w:val="24"/>
              </w:rPr>
              <w:t xml:space="preserve"> </w:t>
            </w:r>
            <w:r w:rsidRPr="00EB4941">
              <w:rPr>
                <w:rFonts w:ascii="Times New Roman" w:hAnsi="Times New Roman"/>
                <w:b/>
                <w:i/>
                <w:sz w:val="24"/>
                <w:szCs w:val="24"/>
                <w:u w:val="single"/>
              </w:rPr>
              <w:t>с предоставлением программы и отчета (см образец) конференции и сборника тезисов</w:t>
            </w:r>
            <w:r w:rsidRPr="00EB4941">
              <w:rPr>
                <w:rFonts w:ascii="Times New Roman" w:hAnsi="Times New Roman"/>
                <w:sz w:val="24"/>
                <w:szCs w:val="24"/>
              </w:rPr>
              <w:t xml:space="preserve">,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2022г. </w:t>
            </w:r>
            <w:r w:rsidRPr="00EB4941">
              <w:rPr>
                <w:rFonts w:ascii="Times New Roman" w:hAnsi="Times New Roman"/>
                <w:sz w:val="24"/>
                <w:szCs w:val="24"/>
                <w:u w:val="single"/>
              </w:rPr>
              <w:t>(</w:t>
            </w:r>
            <w:r w:rsidRPr="00EB4941">
              <w:rPr>
                <w:rFonts w:ascii="Times New Roman" w:hAnsi="Times New Roman"/>
                <w:b/>
                <w:sz w:val="24"/>
                <w:szCs w:val="24"/>
                <w:u w:val="single"/>
              </w:rPr>
              <w:t>программы конференций и сборники предоставлять оригиналы)</w:t>
            </w:r>
            <w:r w:rsidRPr="00EB4941">
              <w:rPr>
                <w:rFonts w:ascii="Times New Roman" w:hAnsi="Times New Roman"/>
                <w:sz w:val="24"/>
                <w:szCs w:val="24"/>
              </w:rPr>
              <w:t xml:space="preserve">. </w:t>
            </w:r>
            <w:r w:rsidRPr="00EB4941">
              <w:rPr>
                <w:rFonts w:ascii="Times New Roman" w:hAnsi="Times New Roman"/>
                <w:b/>
                <w:sz w:val="24"/>
                <w:szCs w:val="24"/>
              </w:rPr>
              <w:t>С ФОТО- и ВИДЕОТЧЕТОМ</w:t>
            </w:r>
          </w:p>
        </w:tc>
        <w:tc>
          <w:tcPr>
            <w:tcW w:w="4940" w:type="dxa"/>
          </w:tcPr>
          <w:p w14:paraId="149BE29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1.Республиканская научно-практическая конференция «ХСН и сопутствующие заболевания» - 200 чел.</w:t>
            </w:r>
          </w:p>
          <w:p w14:paraId="3B4F7C50"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2. Поволжская научно-практическая конференция «Актуальные вопросы кардиологии» - 250 чел.</w:t>
            </w:r>
          </w:p>
          <w:p w14:paraId="7360E64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3. Республиканская школа кардиологов и терапевтов. Набережные Челны 12 ноября 2022 года – 120 чел.</w:t>
            </w:r>
          </w:p>
          <w:p w14:paraId="676EE3C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4. Республиканская школа кардиологов и терапевтов. Арск. 19 ноября 2022 года – 80 чел.</w:t>
            </w:r>
          </w:p>
          <w:p w14:paraId="2424DC67"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5. Республиканская научно-практическая конференция «Преемственность в ведении пациентов с сердечно-сосудистыми заболеваниями» - 170 чел.</w:t>
            </w:r>
          </w:p>
        </w:tc>
      </w:tr>
      <w:tr w:rsidR="00EB4941" w:rsidRPr="00EB4941" w14:paraId="238FBBE1" w14:textId="77777777" w:rsidTr="00C94298">
        <w:trPr>
          <w:trHeight w:val="445"/>
        </w:trPr>
        <w:tc>
          <w:tcPr>
            <w:tcW w:w="3408" w:type="dxa"/>
            <w:vMerge w:val="restart"/>
          </w:tcPr>
          <w:p w14:paraId="5EA4C3C8"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Список защитившихся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года, </w:t>
            </w:r>
            <w:r w:rsidRPr="00EB4941">
              <w:rPr>
                <w:rFonts w:ascii="Times New Roman" w:hAnsi="Times New Roman"/>
                <w:b/>
                <w:i/>
                <w:sz w:val="24"/>
                <w:szCs w:val="24"/>
                <w:u w:val="single"/>
              </w:rPr>
              <w:t>с предоставлением автореферата (оригинала)</w:t>
            </w:r>
          </w:p>
        </w:tc>
        <w:tc>
          <w:tcPr>
            <w:tcW w:w="2640" w:type="dxa"/>
          </w:tcPr>
          <w:p w14:paraId="71F7BBDA"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кандидатские</w:t>
            </w:r>
          </w:p>
        </w:tc>
        <w:tc>
          <w:tcPr>
            <w:tcW w:w="4940" w:type="dxa"/>
          </w:tcPr>
          <w:p w14:paraId="47EE7F20" w14:textId="77777777" w:rsidR="00EB4941" w:rsidRPr="00EB4941" w:rsidRDefault="00EB4941" w:rsidP="00EB4941">
            <w:pPr>
              <w:spacing w:after="0"/>
              <w:ind w:firstLine="0"/>
              <w:rPr>
                <w:rFonts w:ascii="Times New Roman" w:hAnsi="Times New Roman"/>
                <w:sz w:val="24"/>
                <w:szCs w:val="24"/>
              </w:rPr>
            </w:pPr>
          </w:p>
        </w:tc>
      </w:tr>
      <w:tr w:rsidR="00EB4941" w:rsidRPr="00EB4941" w14:paraId="1B3182DD" w14:textId="77777777" w:rsidTr="00C94298">
        <w:tc>
          <w:tcPr>
            <w:tcW w:w="3408" w:type="dxa"/>
            <w:vMerge/>
          </w:tcPr>
          <w:p w14:paraId="5C2764A1" w14:textId="77777777" w:rsidR="00EB4941" w:rsidRPr="00EB4941" w:rsidRDefault="00EB4941" w:rsidP="00EB4941">
            <w:pPr>
              <w:spacing w:after="0"/>
              <w:ind w:firstLine="0"/>
              <w:rPr>
                <w:rFonts w:ascii="Times New Roman" w:hAnsi="Times New Roman"/>
                <w:sz w:val="24"/>
                <w:szCs w:val="24"/>
              </w:rPr>
            </w:pPr>
          </w:p>
        </w:tc>
        <w:tc>
          <w:tcPr>
            <w:tcW w:w="2640" w:type="dxa"/>
          </w:tcPr>
          <w:p w14:paraId="6E4C4FAC"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докторские</w:t>
            </w:r>
          </w:p>
        </w:tc>
        <w:tc>
          <w:tcPr>
            <w:tcW w:w="4940" w:type="dxa"/>
          </w:tcPr>
          <w:p w14:paraId="00997BDD" w14:textId="77777777" w:rsidR="00EB4941" w:rsidRPr="00EB4941" w:rsidRDefault="00EB4941" w:rsidP="00EB4941">
            <w:pPr>
              <w:spacing w:after="0"/>
              <w:ind w:firstLine="0"/>
              <w:rPr>
                <w:rFonts w:ascii="Times New Roman" w:hAnsi="Times New Roman"/>
                <w:sz w:val="24"/>
                <w:szCs w:val="24"/>
              </w:rPr>
            </w:pPr>
          </w:p>
        </w:tc>
      </w:tr>
      <w:tr w:rsidR="00EB4941" w:rsidRPr="00EB4941" w14:paraId="2D881946" w14:textId="77777777" w:rsidTr="00C94298">
        <w:tc>
          <w:tcPr>
            <w:tcW w:w="6048" w:type="dxa"/>
            <w:gridSpan w:val="2"/>
          </w:tcPr>
          <w:p w14:paraId="557606E4"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Гранты с указанием № гранта, инвестора, названия гранта, руководителя, исполнителя(ей), сумма гранта, № РК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года (с указанием ссылки на указ, постановление и тд)</w:t>
            </w:r>
          </w:p>
        </w:tc>
        <w:tc>
          <w:tcPr>
            <w:tcW w:w="4940" w:type="dxa"/>
          </w:tcPr>
          <w:p w14:paraId="2BF33D6C" w14:textId="77777777" w:rsidR="00EB4941" w:rsidRPr="00EB4941" w:rsidRDefault="00EB4941" w:rsidP="00EB4941">
            <w:pPr>
              <w:spacing w:after="0"/>
              <w:ind w:firstLine="0"/>
              <w:rPr>
                <w:rFonts w:ascii="Times New Roman" w:hAnsi="Times New Roman"/>
                <w:sz w:val="24"/>
                <w:szCs w:val="24"/>
              </w:rPr>
            </w:pPr>
          </w:p>
        </w:tc>
      </w:tr>
      <w:tr w:rsidR="00EB4941" w:rsidRPr="00EB4941" w14:paraId="06F25ADC" w14:textId="77777777" w:rsidTr="00C94298">
        <w:tc>
          <w:tcPr>
            <w:tcW w:w="6048" w:type="dxa"/>
            <w:gridSpan w:val="2"/>
          </w:tcPr>
          <w:p w14:paraId="593E5F61"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Заявки на гранты с указанием № заявки, инвестора, названия гранта, руководителя, исполнителя(ей), сумма подаваемой заявки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года</w:t>
            </w:r>
          </w:p>
        </w:tc>
        <w:tc>
          <w:tcPr>
            <w:tcW w:w="4940" w:type="dxa"/>
          </w:tcPr>
          <w:p w14:paraId="48DDFAFB" w14:textId="77777777" w:rsidR="00EB4941" w:rsidRPr="00EB4941" w:rsidRDefault="00EB4941" w:rsidP="00EB4941">
            <w:pPr>
              <w:spacing w:after="0"/>
              <w:ind w:firstLine="0"/>
              <w:rPr>
                <w:rFonts w:ascii="Times New Roman" w:hAnsi="Times New Roman"/>
                <w:sz w:val="24"/>
                <w:szCs w:val="24"/>
              </w:rPr>
            </w:pPr>
          </w:p>
        </w:tc>
      </w:tr>
      <w:tr w:rsidR="00EB4941" w:rsidRPr="00EB4941" w14:paraId="4AD9E8FA" w14:textId="77777777" w:rsidTr="00C94298">
        <w:tc>
          <w:tcPr>
            <w:tcW w:w="6048" w:type="dxa"/>
            <w:gridSpan w:val="2"/>
          </w:tcPr>
          <w:p w14:paraId="1A945E13" w14:textId="77777777" w:rsidR="00EB4941" w:rsidRPr="00EB4941" w:rsidRDefault="00EB4941" w:rsidP="00EB4941">
            <w:pPr>
              <w:spacing w:after="0"/>
              <w:ind w:firstLine="0"/>
              <w:rPr>
                <w:rFonts w:ascii="Times New Roman" w:hAnsi="Times New Roman"/>
                <w:bCs/>
                <w:sz w:val="24"/>
                <w:szCs w:val="24"/>
              </w:rPr>
            </w:pPr>
            <w:r w:rsidRPr="00EB4941">
              <w:rPr>
                <w:rFonts w:ascii="Times New Roman" w:hAnsi="Times New Roman"/>
                <w:bCs/>
                <w:sz w:val="24"/>
                <w:szCs w:val="24"/>
              </w:rPr>
              <w:t xml:space="preserve">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w:t>
            </w:r>
            <w:r w:rsidRPr="00EB4941">
              <w:rPr>
                <w:rFonts w:ascii="Times New Roman" w:hAnsi="Times New Roman"/>
                <w:sz w:val="24"/>
                <w:szCs w:val="24"/>
              </w:rPr>
              <w:t xml:space="preserve"> </w:t>
            </w:r>
            <w:r w:rsidRPr="00EB4941">
              <w:rPr>
                <w:rFonts w:ascii="Times New Roman" w:hAnsi="Times New Roman"/>
                <w:sz w:val="24"/>
                <w:szCs w:val="24"/>
                <w:lang w:val="en-US"/>
              </w:rPr>
              <w:t xml:space="preserve"> IV</w:t>
            </w:r>
            <w:r w:rsidRPr="00EB4941">
              <w:rPr>
                <w:rFonts w:ascii="Times New Roman" w:hAnsi="Times New Roman"/>
                <w:bCs/>
                <w:sz w:val="24"/>
                <w:szCs w:val="24"/>
              </w:rPr>
              <w:t xml:space="preserve">  кв. 2022г.</w:t>
            </w:r>
          </w:p>
        </w:tc>
        <w:tc>
          <w:tcPr>
            <w:tcW w:w="4940" w:type="dxa"/>
          </w:tcPr>
          <w:p w14:paraId="48E9C290" w14:textId="77777777" w:rsidR="00EB4941" w:rsidRPr="00EB4941" w:rsidRDefault="00EB4941" w:rsidP="00EB4941">
            <w:pPr>
              <w:spacing w:after="0"/>
              <w:ind w:firstLine="0"/>
              <w:rPr>
                <w:rFonts w:ascii="Times New Roman" w:hAnsi="Times New Roman"/>
                <w:sz w:val="24"/>
                <w:szCs w:val="24"/>
              </w:rPr>
            </w:pPr>
          </w:p>
        </w:tc>
      </w:tr>
      <w:tr w:rsidR="00EB4941" w:rsidRPr="00EB4941" w14:paraId="5A39AE97" w14:textId="77777777" w:rsidTr="00C94298">
        <w:tc>
          <w:tcPr>
            <w:tcW w:w="6048" w:type="dxa"/>
            <w:gridSpan w:val="2"/>
          </w:tcPr>
          <w:p w14:paraId="24CB906B"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 xml:space="preserve">Другие награды (заслуженный деятель, какие-либо медали и тд), достижения, победители конкурсов, олимпиад (различного уровня)  и другие достижения, </w:t>
            </w:r>
            <w:r w:rsidRPr="00EB4941">
              <w:rPr>
                <w:rFonts w:ascii="Times New Roman" w:hAnsi="Times New Roman"/>
                <w:sz w:val="24"/>
                <w:szCs w:val="24"/>
              </w:rPr>
              <w:lastRenderedPageBreak/>
              <w:t xml:space="preserve">награды кафедры (сотрудников кафедр)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года</w:t>
            </w:r>
          </w:p>
        </w:tc>
        <w:tc>
          <w:tcPr>
            <w:tcW w:w="4940" w:type="dxa"/>
          </w:tcPr>
          <w:p w14:paraId="30702B4B" w14:textId="77777777" w:rsidR="00EB4941" w:rsidRPr="00EB4941" w:rsidRDefault="00EB4941" w:rsidP="00EB4941">
            <w:pPr>
              <w:spacing w:after="0"/>
              <w:ind w:firstLine="0"/>
              <w:rPr>
                <w:rFonts w:ascii="Times New Roman" w:hAnsi="Times New Roman"/>
                <w:sz w:val="24"/>
                <w:szCs w:val="24"/>
              </w:rPr>
            </w:pPr>
          </w:p>
        </w:tc>
      </w:tr>
      <w:tr w:rsidR="00EB4941" w:rsidRPr="00EB4941" w14:paraId="01E1A5D5" w14:textId="77777777" w:rsidTr="00C94298">
        <w:tc>
          <w:tcPr>
            <w:tcW w:w="6048" w:type="dxa"/>
            <w:gridSpan w:val="2"/>
          </w:tcPr>
          <w:p w14:paraId="71EBC898"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bCs/>
                <w:sz w:val="24"/>
                <w:szCs w:val="24"/>
              </w:rPr>
              <w:t xml:space="preserve">Заключенные договора/соглашения о научном сотрудничестве с регионами, организациями (предприятиями реального сектора экономики) и другими учреждениями как на территории Российской Федерации, так и за пределами Российской Федерации за </w:t>
            </w:r>
            <w:r w:rsidRPr="00EB4941">
              <w:rPr>
                <w:rFonts w:ascii="Times New Roman" w:hAnsi="Times New Roman"/>
                <w:sz w:val="24"/>
                <w:szCs w:val="24"/>
              </w:rPr>
              <w:t xml:space="preserve">  </w:t>
            </w:r>
            <w:r w:rsidRPr="00EB4941">
              <w:rPr>
                <w:rFonts w:ascii="Times New Roman" w:hAnsi="Times New Roman"/>
                <w:sz w:val="24"/>
                <w:szCs w:val="24"/>
                <w:lang w:val="en-US"/>
              </w:rPr>
              <w:t>IV</w:t>
            </w:r>
            <w:r w:rsidRPr="00EB4941">
              <w:rPr>
                <w:rFonts w:ascii="Times New Roman" w:hAnsi="Times New Roman"/>
                <w:bCs/>
                <w:sz w:val="24"/>
                <w:szCs w:val="24"/>
              </w:rPr>
              <w:t xml:space="preserve">  кв. 2022 года (с предоставлением копии договора в электронном и бумажном вариантах с подписями и печатями)</w:t>
            </w:r>
          </w:p>
        </w:tc>
        <w:tc>
          <w:tcPr>
            <w:tcW w:w="4940" w:type="dxa"/>
          </w:tcPr>
          <w:p w14:paraId="7D7B6514" w14:textId="77777777" w:rsidR="00EB4941" w:rsidRPr="00EB4941" w:rsidRDefault="00EB4941" w:rsidP="00EB4941">
            <w:pPr>
              <w:spacing w:after="0"/>
              <w:ind w:firstLine="0"/>
              <w:rPr>
                <w:rFonts w:ascii="Times New Roman" w:hAnsi="Times New Roman"/>
                <w:sz w:val="24"/>
                <w:szCs w:val="24"/>
              </w:rPr>
            </w:pPr>
          </w:p>
        </w:tc>
      </w:tr>
      <w:tr w:rsidR="00EB4941" w:rsidRPr="00EB4941" w14:paraId="5E4D720B" w14:textId="77777777" w:rsidTr="00C94298">
        <w:tc>
          <w:tcPr>
            <w:tcW w:w="6048" w:type="dxa"/>
            <w:gridSpan w:val="2"/>
          </w:tcPr>
          <w:p w14:paraId="48A38FB4" w14:textId="77777777" w:rsidR="00EB4941" w:rsidRPr="00EB4941" w:rsidRDefault="00EB4941" w:rsidP="00EB4941">
            <w:pPr>
              <w:spacing w:after="0"/>
              <w:ind w:firstLine="0"/>
              <w:rPr>
                <w:rFonts w:ascii="Times New Roman" w:hAnsi="Times New Roman"/>
                <w:bCs/>
                <w:sz w:val="24"/>
                <w:szCs w:val="24"/>
              </w:rPr>
            </w:pPr>
            <w:r w:rsidRPr="00EB4941">
              <w:rPr>
                <w:rFonts w:ascii="Times New Roman" w:hAnsi="Times New Roman"/>
                <w:bCs/>
                <w:sz w:val="24"/>
                <w:szCs w:val="24"/>
              </w:rPr>
              <w:t xml:space="preserve">Научные работы, которые ведутся по заказам различных организаций (по РТ, по РФ и за рубежом)  за </w:t>
            </w:r>
            <w:r w:rsidRPr="00EB4941">
              <w:rPr>
                <w:rFonts w:ascii="Times New Roman" w:hAnsi="Times New Roman"/>
                <w:sz w:val="24"/>
                <w:szCs w:val="24"/>
              </w:rPr>
              <w:t xml:space="preserve"> </w:t>
            </w:r>
            <w:r w:rsidRPr="00EB4941">
              <w:rPr>
                <w:rFonts w:ascii="Times New Roman" w:hAnsi="Times New Roman"/>
                <w:sz w:val="24"/>
                <w:szCs w:val="24"/>
                <w:lang w:val="en-US"/>
              </w:rPr>
              <w:t>IV</w:t>
            </w:r>
            <w:r w:rsidRPr="00EB4941">
              <w:rPr>
                <w:rFonts w:ascii="Times New Roman" w:hAnsi="Times New Roman"/>
                <w:bCs/>
                <w:sz w:val="24"/>
                <w:szCs w:val="24"/>
              </w:rPr>
              <w:t xml:space="preserve"> кв. 2022 года (заказчик, название, краткое описание заказа, сроки реализации, стоимость), с предоставлением договора/соглашения на проведение работ</w:t>
            </w:r>
          </w:p>
        </w:tc>
        <w:tc>
          <w:tcPr>
            <w:tcW w:w="4940" w:type="dxa"/>
          </w:tcPr>
          <w:p w14:paraId="45CCD67E" w14:textId="77777777" w:rsidR="00EB4941" w:rsidRPr="00EB4941" w:rsidRDefault="00EB4941" w:rsidP="00EB4941">
            <w:pPr>
              <w:spacing w:after="0"/>
              <w:ind w:firstLine="0"/>
              <w:rPr>
                <w:rFonts w:ascii="Times New Roman" w:hAnsi="Times New Roman"/>
                <w:sz w:val="24"/>
                <w:szCs w:val="24"/>
              </w:rPr>
            </w:pPr>
          </w:p>
        </w:tc>
      </w:tr>
      <w:tr w:rsidR="00EB4941" w:rsidRPr="00EB4941" w14:paraId="7FFE9F2F" w14:textId="77777777" w:rsidTr="00C94298">
        <w:tc>
          <w:tcPr>
            <w:tcW w:w="6048" w:type="dxa"/>
            <w:gridSpan w:val="2"/>
          </w:tcPr>
          <w:p w14:paraId="5C1CFAC4" w14:textId="77777777" w:rsidR="00EB4941" w:rsidRPr="00EB4941" w:rsidRDefault="00EB4941" w:rsidP="00EB4941">
            <w:pPr>
              <w:spacing w:after="0"/>
              <w:ind w:firstLine="0"/>
              <w:rPr>
                <w:rFonts w:ascii="Times New Roman" w:hAnsi="Times New Roman"/>
                <w:bCs/>
                <w:sz w:val="24"/>
                <w:szCs w:val="24"/>
              </w:rPr>
            </w:pPr>
            <w:r w:rsidRPr="00EB4941">
              <w:rPr>
                <w:rFonts w:ascii="Times New Roman" w:hAnsi="Times New Roman"/>
                <w:sz w:val="24"/>
                <w:szCs w:val="24"/>
              </w:rPr>
              <w:t xml:space="preserve">Акты внедрения кафедры 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 с предоставлением копий в научный отдел</w:t>
            </w:r>
          </w:p>
        </w:tc>
        <w:tc>
          <w:tcPr>
            <w:tcW w:w="4940" w:type="dxa"/>
          </w:tcPr>
          <w:p w14:paraId="5ECD2B2F"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Гимадеева А.Д. «Применение липопротеин (а) для оценки риска сердечно-сосудистых событий у пациентов с осложненным инфарктом миокарда»</w:t>
            </w:r>
          </w:p>
        </w:tc>
      </w:tr>
      <w:tr w:rsidR="00EB4941" w:rsidRPr="00EB4941" w14:paraId="0F9A68B9" w14:textId="77777777" w:rsidTr="00C94298">
        <w:tc>
          <w:tcPr>
            <w:tcW w:w="6048" w:type="dxa"/>
            <w:gridSpan w:val="2"/>
          </w:tcPr>
          <w:p w14:paraId="662DCA9A"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4940" w:type="dxa"/>
          </w:tcPr>
          <w:p w14:paraId="05C271F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«Российский кардиологический журнал», «Кардиология», «Артериальные гипертензии», «Системные гипертензии», «Кардиоваскулярная терапия и профилактика», «Атеросклероз и дислипидемии», «Кардиосоматика», «Эффективная фармакотерапия. Кардиология и ангиология», «Вестник современной клинической медицины», «Казанский медицинский журнал», «Практическая медицина», «Неотложная кардиология»,«Кардиологический вестник», «Кардиология (Новости. Мнения. Обучение)».</w:t>
            </w:r>
          </w:p>
        </w:tc>
      </w:tr>
      <w:tr w:rsidR="00EB4941" w:rsidRPr="00EB4941" w14:paraId="1E9C9B6D" w14:textId="77777777" w:rsidTr="00C94298">
        <w:tc>
          <w:tcPr>
            <w:tcW w:w="6048" w:type="dxa"/>
            <w:gridSpan w:val="2"/>
          </w:tcPr>
          <w:p w14:paraId="31B034D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4FE7AEFD" w14:textId="77777777" w:rsidR="00EB4941" w:rsidRPr="00EB4941" w:rsidRDefault="00EB4941" w:rsidP="00EB4941">
            <w:pPr>
              <w:spacing w:after="0"/>
              <w:ind w:firstLine="0"/>
              <w:rPr>
                <w:rFonts w:ascii="Times New Roman" w:hAnsi="Times New Roman"/>
                <w:sz w:val="24"/>
                <w:szCs w:val="24"/>
              </w:rPr>
            </w:pPr>
          </w:p>
          <w:p w14:paraId="0630F110" w14:textId="77777777" w:rsidR="00EB4941" w:rsidRPr="00EB4941" w:rsidRDefault="00EB4941" w:rsidP="00EB4941">
            <w:pPr>
              <w:spacing w:after="0"/>
              <w:ind w:firstLine="0"/>
              <w:rPr>
                <w:rFonts w:ascii="Times New Roman" w:hAnsi="Times New Roman"/>
                <w:sz w:val="24"/>
                <w:szCs w:val="24"/>
              </w:rPr>
            </w:pPr>
          </w:p>
        </w:tc>
      </w:tr>
      <w:tr w:rsidR="00EB4941" w:rsidRPr="00EB4941" w14:paraId="79EADDA4" w14:textId="77777777" w:rsidTr="00C94298">
        <w:tc>
          <w:tcPr>
            <w:tcW w:w="6048" w:type="dxa"/>
            <w:gridSpan w:val="2"/>
          </w:tcPr>
          <w:p w14:paraId="7903694E" w14:textId="77777777" w:rsidR="00EB4941" w:rsidRPr="00EB4941" w:rsidRDefault="00EB4941" w:rsidP="00EB4941">
            <w:pPr>
              <w:spacing w:after="0"/>
              <w:ind w:firstLine="0"/>
              <w:rPr>
                <w:rFonts w:ascii="Times New Roman" w:hAnsi="Times New Roman"/>
                <w:bCs/>
                <w:sz w:val="24"/>
                <w:szCs w:val="24"/>
              </w:rPr>
            </w:pPr>
            <w:r w:rsidRPr="00EB4941">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12EBC4D5" w14:textId="77777777" w:rsidR="00EB4941" w:rsidRPr="00EB4941" w:rsidRDefault="00EB4941" w:rsidP="00EB4941">
            <w:pPr>
              <w:spacing w:after="0"/>
              <w:ind w:firstLine="0"/>
              <w:rPr>
                <w:rFonts w:ascii="Times New Roman" w:hAnsi="Times New Roman"/>
                <w:sz w:val="24"/>
                <w:szCs w:val="24"/>
              </w:rPr>
            </w:pPr>
            <w:r w:rsidRPr="00EB4941">
              <w:rPr>
                <w:rFonts w:ascii="Times New Roman" w:hAnsi="Times New Roman"/>
                <w:sz w:val="24"/>
                <w:szCs w:val="24"/>
              </w:rPr>
              <w:t>Галявич А.С. – заместитель председателя диссертационного совета Д 21.2.012.01 при КГМУ.</w:t>
            </w:r>
          </w:p>
        </w:tc>
      </w:tr>
      <w:tr w:rsidR="00EB4941" w:rsidRPr="00EB4941" w14:paraId="15F24ED2" w14:textId="77777777" w:rsidTr="00C94298">
        <w:tc>
          <w:tcPr>
            <w:tcW w:w="6048" w:type="dxa"/>
            <w:gridSpan w:val="2"/>
          </w:tcPr>
          <w:p w14:paraId="4245DA9C" w14:textId="77777777" w:rsidR="00EB4941" w:rsidRPr="00EB4941" w:rsidRDefault="00EB4941" w:rsidP="00EB4941">
            <w:pPr>
              <w:spacing w:after="0"/>
              <w:ind w:firstLine="0"/>
              <w:rPr>
                <w:rFonts w:ascii="Times New Roman" w:hAnsi="Times New Roman"/>
                <w:bCs/>
                <w:sz w:val="24"/>
                <w:szCs w:val="24"/>
              </w:rPr>
            </w:pPr>
            <w:r w:rsidRPr="00EB4941">
              <w:rPr>
                <w:rFonts w:ascii="Times New Roman" w:hAnsi="Times New Roman"/>
                <w:bCs/>
                <w:sz w:val="24"/>
                <w:szCs w:val="24"/>
              </w:rPr>
              <w:t xml:space="preserve">Другие награды, достижения сотрудников кафедры по научному направлению </w:t>
            </w:r>
            <w:r w:rsidRPr="00EB4941">
              <w:rPr>
                <w:rFonts w:ascii="Times New Roman" w:hAnsi="Times New Roman"/>
                <w:sz w:val="24"/>
                <w:szCs w:val="24"/>
              </w:rPr>
              <w:t xml:space="preserve">за </w:t>
            </w:r>
            <w:r w:rsidRPr="00EB4941">
              <w:rPr>
                <w:rFonts w:ascii="Times New Roman" w:hAnsi="Times New Roman"/>
                <w:sz w:val="24"/>
                <w:szCs w:val="24"/>
                <w:lang w:val="en-US"/>
              </w:rPr>
              <w:t>IV</w:t>
            </w:r>
            <w:r w:rsidRPr="00EB4941">
              <w:rPr>
                <w:rFonts w:ascii="Times New Roman" w:hAnsi="Times New Roman"/>
                <w:sz w:val="24"/>
                <w:szCs w:val="24"/>
              </w:rPr>
              <w:t xml:space="preserve"> квартал 2022 год</w:t>
            </w:r>
          </w:p>
        </w:tc>
        <w:tc>
          <w:tcPr>
            <w:tcW w:w="4940" w:type="dxa"/>
          </w:tcPr>
          <w:p w14:paraId="0CE05A3B" w14:textId="77777777" w:rsidR="00EB4941" w:rsidRPr="00EB4941" w:rsidRDefault="00EB4941" w:rsidP="00EB4941">
            <w:pPr>
              <w:spacing w:after="0"/>
              <w:ind w:firstLine="0"/>
              <w:rPr>
                <w:rFonts w:ascii="Times New Roman" w:hAnsi="Times New Roman"/>
                <w:sz w:val="24"/>
                <w:szCs w:val="24"/>
              </w:rPr>
            </w:pPr>
          </w:p>
        </w:tc>
      </w:tr>
      <w:tr w:rsidR="00EB4941" w:rsidRPr="00EB4941" w14:paraId="37C8549D" w14:textId="77777777" w:rsidTr="00C94298">
        <w:tc>
          <w:tcPr>
            <w:tcW w:w="6048" w:type="dxa"/>
            <w:gridSpan w:val="2"/>
          </w:tcPr>
          <w:p w14:paraId="0BC68969" w14:textId="77777777" w:rsidR="00EB4941" w:rsidRPr="00EB4941" w:rsidRDefault="00EB4941" w:rsidP="00EB4941">
            <w:pPr>
              <w:spacing w:after="0"/>
              <w:ind w:firstLine="0"/>
              <w:rPr>
                <w:rFonts w:ascii="Times New Roman" w:hAnsi="Times New Roman"/>
                <w:bCs/>
                <w:sz w:val="24"/>
                <w:szCs w:val="24"/>
              </w:rPr>
            </w:pPr>
          </w:p>
        </w:tc>
        <w:tc>
          <w:tcPr>
            <w:tcW w:w="4940" w:type="dxa"/>
          </w:tcPr>
          <w:p w14:paraId="5A9240AF" w14:textId="77777777" w:rsidR="00EB4941" w:rsidRPr="00EB4941" w:rsidRDefault="00EB4941" w:rsidP="00EB4941">
            <w:pPr>
              <w:spacing w:after="0"/>
              <w:ind w:firstLine="0"/>
              <w:rPr>
                <w:rFonts w:ascii="Times New Roman" w:hAnsi="Times New Roman"/>
                <w:sz w:val="24"/>
                <w:szCs w:val="24"/>
              </w:rPr>
            </w:pPr>
          </w:p>
        </w:tc>
      </w:tr>
    </w:tbl>
    <w:p w14:paraId="1B62D91D" w14:textId="77777777" w:rsidR="00EB4941" w:rsidRPr="00EB4941" w:rsidRDefault="00EB4941" w:rsidP="00EB4941">
      <w:pPr>
        <w:rPr>
          <w:rFonts w:ascii="Times New Roman" w:hAnsi="Times New Roman"/>
          <w:sz w:val="24"/>
          <w:szCs w:val="24"/>
        </w:rPr>
      </w:pPr>
    </w:p>
    <w:p w14:paraId="3A2FEB5A" w14:textId="77777777" w:rsidR="00EB4941" w:rsidRPr="00EB4941" w:rsidRDefault="00EB4941" w:rsidP="00EB4941">
      <w:pPr>
        <w:rPr>
          <w:rFonts w:ascii="Times New Roman" w:hAnsi="Times New Roman"/>
          <w:sz w:val="24"/>
          <w:szCs w:val="24"/>
        </w:rPr>
      </w:pPr>
    </w:p>
    <w:p w14:paraId="5B64AFEA" w14:textId="77777777" w:rsidR="00EB4941" w:rsidRPr="00EB4941" w:rsidRDefault="00EB4941" w:rsidP="00EB4941">
      <w:pPr>
        <w:ind w:firstLine="0"/>
        <w:rPr>
          <w:rFonts w:ascii="Times New Roman" w:hAnsi="Times New Roman"/>
          <w:bCs/>
          <w:sz w:val="24"/>
          <w:szCs w:val="24"/>
        </w:rPr>
      </w:pPr>
      <w:r w:rsidRPr="00EB4941">
        <w:rPr>
          <w:rFonts w:ascii="Times New Roman" w:hAnsi="Times New Roman"/>
          <w:bCs/>
          <w:sz w:val="24"/>
          <w:szCs w:val="24"/>
        </w:rPr>
        <w:t>Заведующий кафедрой кардиологии ФПК и ППС КГМУ,</w:t>
      </w:r>
    </w:p>
    <w:p w14:paraId="40BD8424" w14:textId="77777777" w:rsidR="00EB4941" w:rsidRPr="00EB4941" w:rsidRDefault="00EB4941" w:rsidP="00EB4941">
      <w:pPr>
        <w:ind w:firstLine="0"/>
        <w:rPr>
          <w:rFonts w:ascii="Times New Roman" w:hAnsi="Times New Roman"/>
          <w:bCs/>
          <w:sz w:val="24"/>
          <w:szCs w:val="24"/>
        </w:rPr>
      </w:pPr>
      <w:r w:rsidRPr="00EB4941">
        <w:rPr>
          <w:rFonts w:ascii="Times New Roman" w:hAnsi="Times New Roman"/>
          <w:bCs/>
          <w:sz w:val="24"/>
          <w:szCs w:val="24"/>
        </w:rPr>
        <w:t>академик АН РТ, профессор                                                 А.С. Галявич</w:t>
      </w:r>
    </w:p>
    <w:p w14:paraId="418334A4" w14:textId="77777777" w:rsidR="00EB4941" w:rsidRPr="00EB4941" w:rsidRDefault="00EB4941" w:rsidP="00EB4941">
      <w:pPr>
        <w:ind w:firstLine="0"/>
        <w:rPr>
          <w:bCs/>
        </w:rPr>
      </w:pPr>
      <w:r w:rsidRPr="00EB4941">
        <w:rPr>
          <w:rFonts w:ascii="Times New Roman" w:hAnsi="Times New Roman"/>
          <w:bCs/>
          <w:sz w:val="24"/>
          <w:szCs w:val="24"/>
        </w:rPr>
        <w:t>22 декабря 2022 года</w:t>
      </w:r>
    </w:p>
    <w:p w14:paraId="084F1CEE" w14:textId="5E159BD8" w:rsidR="00EB4941" w:rsidRDefault="00EB4941" w:rsidP="00CD22C1">
      <w:pPr>
        <w:ind w:firstLine="708"/>
      </w:pPr>
      <w:bookmarkStart w:id="0" w:name="_GoBack"/>
      <w:bookmarkEnd w:id="0"/>
    </w:p>
    <w:p w14:paraId="7E088EF2" w14:textId="2960E62E" w:rsidR="00EB4941" w:rsidRDefault="00EB4941" w:rsidP="00CD22C1">
      <w:pPr>
        <w:ind w:firstLine="708"/>
      </w:pPr>
    </w:p>
    <w:p w14:paraId="056B4DC1" w14:textId="77777777" w:rsidR="00EB4941" w:rsidRDefault="00EB4941" w:rsidP="00CD22C1">
      <w:pPr>
        <w:ind w:firstLine="708"/>
      </w:pPr>
    </w:p>
    <w:sectPr w:rsidR="00EB4941"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4EE3" w14:textId="77777777" w:rsidR="002071F5" w:rsidRDefault="002071F5" w:rsidP="008638C3">
      <w:pPr>
        <w:spacing w:after="0"/>
      </w:pPr>
      <w:r>
        <w:separator/>
      </w:r>
    </w:p>
  </w:endnote>
  <w:endnote w:type="continuationSeparator" w:id="0">
    <w:p w14:paraId="4313E7AC" w14:textId="77777777" w:rsidR="002071F5" w:rsidRDefault="002071F5"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68EB" w14:textId="77777777" w:rsidR="002071F5" w:rsidRDefault="002071F5" w:rsidP="008638C3">
      <w:pPr>
        <w:spacing w:after="0"/>
      </w:pPr>
      <w:r>
        <w:separator/>
      </w:r>
    </w:p>
  </w:footnote>
  <w:footnote w:type="continuationSeparator" w:id="0">
    <w:p w14:paraId="7D84F839" w14:textId="77777777" w:rsidR="002071F5" w:rsidRDefault="002071F5" w:rsidP="008638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001D6"/>
    <w:rsid w:val="000156A1"/>
    <w:rsid w:val="0004092A"/>
    <w:rsid w:val="00050061"/>
    <w:rsid w:val="00061640"/>
    <w:rsid w:val="000667BA"/>
    <w:rsid w:val="00071843"/>
    <w:rsid w:val="00072DE2"/>
    <w:rsid w:val="00073BD0"/>
    <w:rsid w:val="0008238C"/>
    <w:rsid w:val="00094815"/>
    <w:rsid w:val="00095164"/>
    <w:rsid w:val="00097DAB"/>
    <w:rsid w:val="000A4D7B"/>
    <w:rsid w:val="000B5482"/>
    <w:rsid w:val="000D06BB"/>
    <w:rsid w:val="000D189A"/>
    <w:rsid w:val="000E201F"/>
    <w:rsid w:val="000E285B"/>
    <w:rsid w:val="000F2937"/>
    <w:rsid w:val="000F76DA"/>
    <w:rsid w:val="00100D50"/>
    <w:rsid w:val="00116BAB"/>
    <w:rsid w:val="001260D6"/>
    <w:rsid w:val="00132880"/>
    <w:rsid w:val="00184176"/>
    <w:rsid w:val="00186739"/>
    <w:rsid w:val="001911FA"/>
    <w:rsid w:val="0019491A"/>
    <w:rsid w:val="001A337B"/>
    <w:rsid w:val="001B3121"/>
    <w:rsid w:val="001D076E"/>
    <w:rsid w:val="001D5BBC"/>
    <w:rsid w:val="001F275F"/>
    <w:rsid w:val="00206263"/>
    <w:rsid w:val="002071F5"/>
    <w:rsid w:val="002152BC"/>
    <w:rsid w:val="00246E91"/>
    <w:rsid w:val="0025113C"/>
    <w:rsid w:val="00280256"/>
    <w:rsid w:val="00280B80"/>
    <w:rsid w:val="00280DFD"/>
    <w:rsid w:val="0028599E"/>
    <w:rsid w:val="00291E80"/>
    <w:rsid w:val="002A093F"/>
    <w:rsid w:val="002B39A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D78A3"/>
    <w:rsid w:val="003E3371"/>
    <w:rsid w:val="003F1935"/>
    <w:rsid w:val="003F7EB3"/>
    <w:rsid w:val="00401084"/>
    <w:rsid w:val="004021FB"/>
    <w:rsid w:val="0042122D"/>
    <w:rsid w:val="004235EB"/>
    <w:rsid w:val="00423D72"/>
    <w:rsid w:val="00423FC9"/>
    <w:rsid w:val="00432FFA"/>
    <w:rsid w:val="004346E4"/>
    <w:rsid w:val="004419DD"/>
    <w:rsid w:val="00450608"/>
    <w:rsid w:val="00450B4D"/>
    <w:rsid w:val="0045269D"/>
    <w:rsid w:val="004574C8"/>
    <w:rsid w:val="00464649"/>
    <w:rsid w:val="00497251"/>
    <w:rsid w:val="004A522F"/>
    <w:rsid w:val="004C26B9"/>
    <w:rsid w:val="004C7361"/>
    <w:rsid w:val="004D2FE6"/>
    <w:rsid w:val="004E105F"/>
    <w:rsid w:val="0050326E"/>
    <w:rsid w:val="005123B6"/>
    <w:rsid w:val="00513AAC"/>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75E2"/>
    <w:rsid w:val="00622A6F"/>
    <w:rsid w:val="00627387"/>
    <w:rsid w:val="00640750"/>
    <w:rsid w:val="006500F3"/>
    <w:rsid w:val="00654E12"/>
    <w:rsid w:val="00657256"/>
    <w:rsid w:val="0066635B"/>
    <w:rsid w:val="006703BD"/>
    <w:rsid w:val="006B2763"/>
    <w:rsid w:val="006B2913"/>
    <w:rsid w:val="006B2FAD"/>
    <w:rsid w:val="006C4439"/>
    <w:rsid w:val="006D07E6"/>
    <w:rsid w:val="006D1F06"/>
    <w:rsid w:val="006E376D"/>
    <w:rsid w:val="006F65F5"/>
    <w:rsid w:val="00707AE4"/>
    <w:rsid w:val="007134DF"/>
    <w:rsid w:val="0071404C"/>
    <w:rsid w:val="0071627E"/>
    <w:rsid w:val="00740E4B"/>
    <w:rsid w:val="00745405"/>
    <w:rsid w:val="00753DF7"/>
    <w:rsid w:val="007550D8"/>
    <w:rsid w:val="0076259B"/>
    <w:rsid w:val="00770DB6"/>
    <w:rsid w:val="0077513F"/>
    <w:rsid w:val="00782579"/>
    <w:rsid w:val="00790E18"/>
    <w:rsid w:val="007A5FEF"/>
    <w:rsid w:val="007B74AD"/>
    <w:rsid w:val="007C0389"/>
    <w:rsid w:val="007C16DD"/>
    <w:rsid w:val="007C6A86"/>
    <w:rsid w:val="007D66C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2715E"/>
    <w:rsid w:val="0093147D"/>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96EBF"/>
    <w:rsid w:val="00AB5393"/>
    <w:rsid w:val="00AB55C9"/>
    <w:rsid w:val="00AB6032"/>
    <w:rsid w:val="00AC283D"/>
    <w:rsid w:val="00AC4E2B"/>
    <w:rsid w:val="00AD7DBD"/>
    <w:rsid w:val="00AE4CB4"/>
    <w:rsid w:val="00B22C41"/>
    <w:rsid w:val="00B23147"/>
    <w:rsid w:val="00B46A26"/>
    <w:rsid w:val="00B50B6C"/>
    <w:rsid w:val="00B541A5"/>
    <w:rsid w:val="00B56AB0"/>
    <w:rsid w:val="00B63EC6"/>
    <w:rsid w:val="00B646CD"/>
    <w:rsid w:val="00B80F71"/>
    <w:rsid w:val="00B82662"/>
    <w:rsid w:val="00B87574"/>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7C1"/>
    <w:rsid w:val="00CF2D46"/>
    <w:rsid w:val="00D045D0"/>
    <w:rsid w:val="00D1257B"/>
    <w:rsid w:val="00D20FD8"/>
    <w:rsid w:val="00D22951"/>
    <w:rsid w:val="00D27F06"/>
    <w:rsid w:val="00D4106F"/>
    <w:rsid w:val="00D41827"/>
    <w:rsid w:val="00D65C02"/>
    <w:rsid w:val="00D66C75"/>
    <w:rsid w:val="00D70076"/>
    <w:rsid w:val="00D7114F"/>
    <w:rsid w:val="00D74DFB"/>
    <w:rsid w:val="00D85A14"/>
    <w:rsid w:val="00D93075"/>
    <w:rsid w:val="00DA1751"/>
    <w:rsid w:val="00DB725A"/>
    <w:rsid w:val="00DC367B"/>
    <w:rsid w:val="00DD38A8"/>
    <w:rsid w:val="00DE5738"/>
    <w:rsid w:val="00DF4E17"/>
    <w:rsid w:val="00E137A3"/>
    <w:rsid w:val="00E2038E"/>
    <w:rsid w:val="00E20A9B"/>
    <w:rsid w:val="00E24443"/>
    <w:rsid w:val="00E433FC"/>
    <w:rsid w:val="00E44F81"/>
    <w:rsid w:val="00E5710B"/>
    <w:rsid w:val="00E60557"/>
    <w:rsid w:val="00E609F1"/>
    <w:rsid w:val="00E6119B"/>
    <w:rsid w:val="00E66271"/>
    <w:rsid w:val="00E70482"/>
    <w:rsid w:val="00E80670"/>
    <w:rsid w:val="00EB4941"/>
    <w:rsid w:val="00EB7530"/>
    <w:rsid w:val="00EC3BCF"/>
    <w:rsid w:val="00EE223A"/>
    <w:rsid w:val="00EE2AFC"/>
    <w:rsid w:val="00EE695C"/>
    <w:rsid w:val="00EF5F28"/>
    <w:rsid w:val="00F018A5"/>
    <w:rsid w:val="00F15FBA"/>
    <w:rsid w:val="00F2697A"/>
    <w:rsid w:val="00F3626C"/>
    <w:rsid w:val="00F5163E"/>
    <w:rsid w:val="00F75BBE"/>
    <w:rsid w:val="00F8569D"/>
    <w:rsid w:val="00F93A98"/>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docId w15:val="{449AC708-5018-4134-9ED9-9EF0FFD6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styleId="af">
    <w:name w:val="List Paragraph"/>
    <w:basedOn w:val="a"/>
    <w:uiPriority w:val="34"/>
    <w:qFormat/>
    <w:rsid w:val="00A9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990908678">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0181-F52A-430B-9588-001C4502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SPecialiST RePack</Company>
  <LinksUpToDate>false</LinksUpToDate>
  <CharactersWithSpaces>27392</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user</dc:creator>
  <cp:lastModifiedBy>User</cp:lastModifiedBy>
  <cp:revision>2</cp:revision>
  <cp:lastPrinted>2020-12-09T08:55:00Z</cp:lastPrinted>
  <dcterms:created xsi:type="dcterms:W3CDTF">2025-05-20T05:34:00Z</dcterms:created>
  <dcterms:modified xsi:type="dcterms:W3CDTF">2025-05-20T05:34:00Z</dcterms:modified>
</cp:coreProperties>
</file>